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78D503" w14:textId="77777777" w:rsidR="00A4631D" w:rsidRPr="00F45FCB" w:rsidRDefault="00F45FCB" w:rsidP="00A4631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F45FCB">
        <w:rPr>
          <w:rFonts w:ascii="Arial" w:hAnsi="Arial" w:cs="Arial"/>
          <w:b/>
        </w:rPr>
        <w:t>UVJETI ZA ČLANA NADZORNOG ODBORA MIROVINSKO OSIGURAVAJUĆEG DRUŠTVA</w:t>
      </w:r>
    </w:p>
    <w:p w14:paraId="4278D504" w14:textId="77777777" w:rsidR="00A4631D" w:rsidRPr="00A4631D" w:rsidRDefault="00A4631D" w:rsidP="00A4631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4278D505" w14:textId="77777777" w:rsidR="00A4631D" w:rsidRDefault="00A4631D" w:rsidP="00A4631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4631D">
        <w:rPr>
          <w:rFonts w:ascii="Arial" w:hAnsi="Arial" w:cs="Arial"/>
        </w:rPr>
        <w:t>Smatra se da je uvjet potrebnog iskustva za člana nadzornog odbora ispunjen ako osoba ima najmanje pet godina iskustva u vođenju ili nadzoru nad vođenjem poslova društva usporedive veličine i predmeta poslovanja kao i Društvo.</w:t>
      </w:r>
    </w:p>
    <w:p w14:paraId="4278D506" w14:textId="77777777" w:rsidR="00111E47" w:rsidRPr="00A4631D" w:rsidRDefault="00111E47" w:rsidP="00A4631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4278D507" w14:textId="77777777" w:rsidR="00A4631D" w:rsidRDefault="00A4631D" w:rsidP="00A4631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4631D">
        <w:rPr>
          <w:rFonts w:ascii="Arial" w:hAnsi="Arial" w:cs="Arial"/>
        </w:rPr>
        <w:t xml:space="preserve">Smatra se da nema dobar ugled osoba koja je pravomoćno osuđena za kazneno djelo ili prekršaj iz članka 24. stavka 1. točke 7.  Zakona ili je evidentirana kao suradnik osobe </w:t>
      </w:r>
      <w:r>
        <w:rPr>
          <w:rFonts w:ascii="Arial" w:hAnsi="Arial" w:cs="Arial"/>
        </w:rPr>
        <w:t>koja je pravomoć</w:t>
      </w:r>
      <w:r w:rsidRPr="00A4631D">
        <w:rPr>
          <w:rFonts w:ascii="Arial" w:hAnsi="Arial" w:cs="Arial"/>
        </w:rPr>
        <w:t>no osuđena za kazneno djelo iz članka 24. stavka 1. točke 7.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4631D">
        <w:rPr>
          <w:rFonts w:ascii="Arial" w:hAnsi="Arial" w:cs="Arial"/>
        </w:rPr>
        <w:t>Zakona</w:t>
      </w:r>
      <w:r>
        <w:rPr>
          <w:rFonts w:ascii="Arial" w:hAnsi="Arial" w:cs="Arial"/>
        </w:rPr>
        <w:t>.</w:t>
      </w:r>
    </w:p>
    <w:p w14:paraId="4278D508" w14:textId="77777777" w:rsidR="00111E47" w:rsidRDefault="00111E47" w:rsidP="00A4631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4278D509" w14:textId="1DCF59E2" w:rsidR="00111E47" w:rsidRPr="00F45FCB" w:rsidRDefault="00111E47" w:rsidP="00A4631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F45FCB">
        <w:rPr>
          <w:rFonts w:ascii="Arial" w:hAnsi="Arial" w:cs="Arial"/>
          <w:b/>
        </w:rPr>
        <w:t>STRUČN</w:t>
      </w:r>
      <w:r w:rsidR="00F1015F">
        <w:rPr>
          <w:rFonts w:ascii="Arial" w:hAnsi="Arial" w:cs="Arial"/>
          <w:b/>
        </w:rPr>
        <w:t>OST KANDIDATA ZA</w:t>
      </w:r>
      <w:r w:rsidRPr="00F45FCB">
        <w:rPr>
          <w:rFonts w:ascii="Arial" w:hAnsi="Arial" w:cs="Arial"/>
          <w:b/>
        </w:rPr>
        <w:t xml:space="preserve"> ČLANA NADZORNOG ODBORA </w:t>
      </w:r>
    </w:p>
    <w:p w14:paraId="1210AD43" w14:textId="40856AA6" w:rsidR="00D668FE" w:rsidRDefault="00D668FE" w:rsidP="00A4631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14:paraId="59594A3B" w14:textId="634FBA9B" w:rsidR="00D668FE" w:rsidRDefault="00D668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C0534">
        <w:rPr>
          <w:rFonts w:ascii="Arial" w:hAnsi="Arial" w:cs="Arial"/>
        </w:rPr>
        <w:t xml:space="preserve">Kandidat za člana </w:t>
      </w:r>
      <w:r w:rsidR="008B539A">
        <w:rPr>
          <w:rFonts w:ascii="Arial" w:hAnsi="Arial" w:cs="Arial"/>
        </w:rPr>
        <w:t xml:space="preserve">nadzornog odbora </w:t>
      </w:r>
      <w:r w:rsidRPr="009C0534">
        <w:rPr>
          <w:rFonts w:ascii="Arial" w:hAnsi="Arial" w:cs="Arial"/>
        </w:rPr>
        <w:t>ima stručnost odnosno posjeduje odgovarajuće stručne kvalifikacije, znanje i iskustvo za primjereno upravljanje i vođenje poslova Društva pažnjom dobrog stručnjaka</w:t>
      </w:r>
      <w:r w:rsidR="008B539A">
        <w:rPr>
          <w:rFonts w:ascii="Arial" w:hAnsi="Arial" w:cs="Arial"/>
        </w:rPr>
        <w:t xml:space="preserve"> ako ima:</w:t>
      </w:r>
    </w:p>
    <w:p w14:paraId="04B6BC08" w14:textId="71582BB6" w:rsidR="008B539A" w:rsidRDefault="008B53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4FFAC7F" w14:textId="2572036B" w:rsidR="008B539A" w:rsidRDefault="008B539A" w:rsidP="009C0534">
      <w:pPr>
        <w:autoSpaceDE w:val="0"/>
        <w:autoSpaceDN w:val="0"/>
        <w:adjustRightInd w:val="0"/>
        <w:spacing w:after="0" w:line="240" w:lineRule="exact"/>
        <w:jc w:val="both"/>
        <w:rPr>
          <w:rFonts w:ascii="Arial" w:hAnsi="Arial" w:cs="Arial"/>
        </w:rPr>
      </w:pPr>
      <w:r w:rsidRPr="009C0534">
        <w:rPr>
          <w:rFonts w:ascii="Arial" w:hAnsi="Arial" w:cs="Arial"/>
        </w:rPr>
        <w:t>1. završen odgovarajući stupanj obrazovanja:</w:t>
      </w:r>
    </w:p>
    <w:p w14:paraId="21F9EA80" w14:textId="77777777" w:rsidR="008B539A" w:rsidRPr="009C0534" w:rsidRDefault="008B539A" w:rsidP="009C0534">
      <w:pPr>
        <w:autoSpaceDE w:val="0"/>
        <w:autoSpaceDN w:val="0"/>
        <w:adjustRightInd w:val="0"/>
        <w:spacing w:after="0" w:line="240" w:lineRule="exact"/>
        <w:jc w:val="both"/>
        <w:rPr>
          <w:rFonts w:ascii="Arial" w:hAnsi="Arial" w:cs="Arial"/>
        </w:rPr>
      </w:pPr>
    </w:p>
    <w:p w14:paraId="0F8979B4" w14:textId="0BA6070C" w:rsidR="008B539A" w:rsidRDefault="008B539A" w:rsidP="009C0534">
      <w:pPr>
        <w:autoSpaceDE w:val="0"/>
        <w:autoSpaceDN w:val="0"/>
        <w:adjustRightInd w:val="0"/>
        <w:spacing w:after="0" w:line="240" w:lineRule="exact"/>
        <w:jc w:val="both"/>
        <w:rPr>
          <w:rFonts w:ascii="Arial" w:hAnsi="Arial" w:cs="Arial"/>
        </w:rPr>
      </w:pPr>
      <w:r w:rsidRPr="009C0534">
        <w:rPr>
          <w:rFonts w:ascii="Arial" w:hAnsi="Arial" w:cs="Arial"/>
        </w:rPr>
        <w:t>a) preddiplomski i diplomski sveučilišni studij, ili</w:t>
      </w:r>
    </w:p>
    <w:p w14:paraId="7B6902F7" w14:textId="77777777" w:rsidR="008B539A" w:rsidRPr="009C0534" w:rsidRDefault="008B539A" w:rsidP="009C0534">
      <w:pPr>
        <w:autoSpaceDE w:val="0"/>
        <w:autoSpaceDN w:val="0"/>
        <w:adjustRightInd w:val="0"/>
        <w:spacing w:after="0" w:line="240" w:lineRule="exact"/>
        <w:jc w:val="both"/>
        <w:rPr>
          <w:rFonts w:ascii="Arial" w:hAnsi="Arial" w:cs="Arial"/>
        </w:rPr>
      </w:pPr>
    </w:p>
    <w:p w14:paraId="280EA1B8" w14:textId="06A3B2FF" w:rsidR="008B539A" w:rsidRDefault="008B539A" w:rsidP="009C0534">
      <w:pPr>
        <w:autoSpaceDE w:val="0"/>
        <w:autoSpaceDN w:val="0"/>
        <w:adjustRightInd w:val="0"/>
        <w:spacing w:after="0" w:line="240" w:lineRule="exact"/>
        <w:jc w:val="both"/>
        <w:rPr>
          <w:rFonts w:ascii="Arial" w:hAnsi="Arial" w:cs="Arial"/>
        </w:rPr>
      </w:pPr>
      <w:r w:rsidRPr="009C0534">
        <w:rPr>
          <w:rFonts w:ascii="Arial" w:hAnsi="Arial" w:cs="Arial"/>
        </w:rPr>
        <w:t>b) integrirani preddiplomski i diplomski sveučilišni studij, ili</w:t>
      </w:r>
    </w:p>
    <w:p w14:paraId="51169E74" w14:textId="77777777" w:rsidR="008B539A" w:rsidRPr="009C0534" w:rsidRDefault="008B539A" w:rsidP="009C0534">
      <w:pPr>
        <w:autoSpaceDE w:val="0"/>
        <w:autoSpaceDN w:val="0"/>
        <w:adjustRightInd w:val="0"/>
        <w:spacing w:after="0" w:line="240" w:lineRule="exact"/>
        <w:jc w:val="both"/>
        <w:rPr>
          <w:rFonts w:ascii="Arial" w:hAnsi="Arial" w:cs="Arial"/>
        </w:rPr>
      </w:pPr>
    </w:p>
    <w:p w14:paraId="54E7B665" w14:textId="2913558C" w:rsidR="008B539A" w:rsidRDefault="008B539A" w:rsidP="009C0534">
      <w:pPr>
        <w:autoSpaceDE w:val="0"/>
        <w:autoSpaceDN w:val="0"/>
        <w:adjustRightInd w:val="0"/>
        <w:spacing w:after="0" w:line="240" w:lineRule="exact"/>
        <w:jc w:val="both"/>
        <w:rPr>
          <w:rFonts w:ascii="Arial" w:hAnsi="Arial" w:cs="Arial"/>
        </w:rPr>
      </w:pPr>
      <w:r w:rsidRPr="009C0534">
        <w:rPr>
          <w:rFonts w:ascii="Arial" w:hAnsi="Arial" w:cs="Arial"/>
        </w:rPr>
        <w:t>c) stručni studij i specijalistički diplomski stručni studij, č</w:t>
      </w:r>
      <w:r>
        <w:rPr>
          <w:rFonts w:ascii="Arial" w:hAnsi="Arial" w:cs="Arial"/>
        </w:rPr>
        <w:t xml:space="preserve">ijim </w:t>
      </w:r>
      <w:r w:rsidRPr="009C0534">
        <w:rPr>
          <w:rFonts w:ascii="Arial" w:hAnsi="Arial" w:cs="Arial"/>
        </w:rPr>
        <w:t>završ</w:t>
      </w:r>
      <w:r>
        <w:rPr>
          <w:rFonts w:ascii="Arial" w:hAnsi="Arial" w:cs="Arial"/>
        </w:rPr>
        <w:t xml:space="preserve">etkom je stekao najmanje </w:t>
      </w:r>
      <w:r w:rsidRPr="009C0534">
        <w:rPr>
          <w:rFonts w:ascii="Arial" w:hAnsi="Arial" w:cs="Arial"/>
        </w:rPr>
        <w:t>300 ECTS bodova, ili</w:t>
      </w:r>
    </w:p>
    <w:p w14:paraId="65C59CAC" w14:textId="77777777" w:rsidR="008B539A" w:rsidRPr="009C0534" w:rsidRDefault="008B539A" w:rsidP="009C0534">
      <w:pPr>
        <w:autoSpaceDE w:val="0"/>
        <w:autoSpaceDN w:val="0"/>
        <w:adjustRightInd w:val="0"/>
        <w:spacing w:after="0" w:line="240" w:lineRule="exact"/>
        <w:jc w:val="both"/>
        <w:rPr>
          <w:rFonts w:ascii="Arial" w:hAnsi="Arial" w:cs="Arial"/>
        </w:rPr>
      </w:pPr>
    </w:p>
    <w:p w14:paraId="24E51834" w14:textId="441354F8" w:rsidR="008B539A" w:rsidRDefault="008B539A" w:rsidP="009C0534">
      <w:pPr>
        <w:autoSpaceDE w:val="0"/>
        <w:autoSpaceDN w:val="0"/>
        <w:adjustRightInd w:val="0"/>
        <w:spacing w:after="0" w:line="240" w:lineRule="exact"/>
        <w:jc w:val="both"/>
        <w:rPr>
          <w:rFonts w:ascii="Arial" w:hAnsi="Arial" w:cs="Arial"/>
        </w:rPr>
      </w:pPr>
      <w:r w:rsidRPr="009C0534">
        <w:rPr>
          <w:rFonts w:ascii="Arial" w:hAnsi="Arial" w:cs="Arial"/>
        </w:rPr>
        <w:t>d) sveučilišni dodiplomski studij, čijim završ</w:t>
      </w:r>
      <w:r>
        <w:rPr>
          <w:rFonts w:ascii="Arial" w:hAnsi="Arial" w:cs="Arial"/>
        </w:rPr>
        <w:t xml:space="preserve">etkom je stekao </w:t>
      </w:r>
      <w:r w:rsidRPr="009C0534">
        <w:rPr>
          <w:rFonts w:ascii="Arial" w:hAnsi="Arial" w:cs="Arial"/>
        </w:rPr>
        <w:t>visoku stručnu spremu, ili</w:t>
      </w:r>
    </w:p>
    <w:p w14:paraId="64E435EF" w14:textId="77777777" w:rsidR="008B539A" w:rsidRPr="009C0534" w:rsidRDefault="008B539A" w:rsidP="009C05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2F1B69F" w14:textId="08C5437F" w:rsidR="008B539A" w:rsidRDefault="008B539A" w:rsidP="009C05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C0534">
        <w:rPr>
          <w:rFonts w:ascii="Arial" w:hAnsi="Arial" w:cs="Arial"/>
        </w:rPr>
        <w:t>e) stručni dodiplomski studij, u trajanju od najmanje č</w:t>
      </w:r>
      <w:r>
        <w:rPr>
          <w:rFonts w:ascii="Arial" w:hAnsi="Arial" w:cs="Arial"/>
        </w:rPr>
        <w:t xml:space="preserve">etiri godine, </w:t>
      </w:r>
      <w:r w:rsidRPr="009C0534">
        <w:rPr>
          <w:rFonts w:ascii="Arial" w:hAnsi="Arial" w:cs="Arial"/>
        </w:rPr>
        <w:t>čijim završetkom je stekao visoku stručnu spremu,</w:t>
      </w:r>
    </w:p>
    <w:p w14:paraId="377D109D" w14:textId="77777777" w:rsidR="008B539A" w:rsidRPr="009C0534" w:rsidRDefault="008B539A" w:rsidP="009C05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DF79CC6" w14:textId="64781E07" w:rsidR="008B539A" w:rsidRDefault="008B539A" w:rsidP="009C05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C0534">
        <w:rPr>
          <w:rFonts w:ascii="Arial" w:hAnsi="Arial" w:cs="Arial"/>
        </w:rPr>
        <w:t>2. odgovarajuće iskustvo koje podrazumijeva:</w:t>
      </w:r>
    </w:p>
    <w:p w14:paraId="6F24E52E" w14:textId="77777777" w:rsidR="003B3DA1" w:rsidRPr="009C0534" w:rsidRDefault="003B3DA1" w:rsidP="009C05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A928C2E" w14:textId="57D1A1AC" w:rsidR="008B539A" w:rsidRDefault="008B539A" w:rsidP="009C05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C0534">
        <w:rPr>
          <w:rFonts w:ascii="Arial" w:hAnsi="Arial" w:cs="Arial"/>
        </w:rPr>
        <w:t>a) najmanje trogodišnje iskustvo na rukovodeć</w:t>
      </w:r>
      <w:r w:rsidR="003B3DA1">
        <w:rPr>
          <w:rFonts w:ascii="Arial" w:hAnsi="Arial" w:cs="Arial"/>
        </w:rPr>
        <w:t xml:space="preserve">im poslovima u </w:t>
      </w:r>
      <w:r w:rsidRPr="009C0534">
        <w:rPr>
          <w:rFonts w:ascii="Arial" w:hAnsi="Arial" w:cs="Arial"/>
        </w:rPr>
        <w:t>Društvu, mirovinskom društvu, društvu za upravljanje</w:t>
      </w:r>
      <w:r w:rsidR="003B3DA1">
        <w:rPr>
          <w:rFonts w:ascii="Arial" w:hAnsi="Arial" w:cs="Arial"/>
        </w:rPr>
        <w:t xml:space="preserve"> </w:t>
      </w:r>
      <w:r w:rsidRPr="009C0534">
        <w:rPr>
          <w:rFonts w:ascii="Arial" w:hAnsi="Arial" w:cs="Arial"/>
        </w:rPr>
        <w:t>investicijskim fondovima, društvu za osiguranje ili društvu za</w:t>
      </w:r>
      <w:r w:rsidR="003B3DA1">
        <w:rPr>
          <w:rFonts w:ascii="Arial" w:hAnsi="Arial" w:cs="Arial"/>
        </w:rPr>
        <w:t xml:space="preserve"> </w:t>
      </w:r>
      <w:r w:rsidRPr="009C0534">
        <w:rPr>
          <w:rFonts w:ascii="Arial" w:hAnsi="Arial" w:cs="Arial"/>
        </w:rPr>
        <w:t>reosiguranje, odnosno</w:t>
      </w:r>
    </w:p>
    <w:p w14:paraId="191A599B" w14:textId="77777777" w:rsidR="003B3DA1" w:rsidRPr="009C0534" w:rsidRDefault="003B3DA1" w:rsidP="009C05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3DF161D" w14:textId="3A4B7E71" w:rsidR="008B539A" w:rsidRDefault="008B539A" w:rsidP="009C05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C0534">
        <w:rPr>
          <w:rFonts w:ascii="Arial" w:hAnsi="Arial" w:cs="Arial"/>
        </w:rPr>
        <w:t>b) pet godina iskustva u rukovođ</w:t>
      </w:r>
      <w:r w:rsidR="003B3DA1">
        <w:rPr>
          <w:rFonts w:ascii="Arial" w:hAnsi="Arial" w:cs="Arial"/>
        </w:rPr>
        <w:t xml:space="preserve">enju poslovima koji se mogu </w:t>
      </w:r>
      <w:r w:rsidRPr="009C0534">
        <w:rPr>
          <w:rFonts w:ascii="Arial" w:hAnsi="Arial" w:cs="Arial"/>
        </w:rPr>
        <w:t>usporediti s poslovima Društva ili poslovima za koje Hanfa ocijeni</w:t>
      </w:r>
      <w:r w:rsidR="003B3DA1">
        <w:rPr>
          <w:rFonts w:ascii="Arial" w:hAnsi="Arial" w:cs="Arial"/>
        </w:rPr>
        <w:t xml:space="preserve"> </w:t>
      </w:r>
      <w:r w:rsidRPr="009C0534">
        <w:rPr>
          <w:rFonts w:ascii="Arial" w:hAnsi="Arial" w:cs="Arial"/>
        </w:rPr>
        <w:t>da je obavljajući takve poslove osoba mogla steći iskustvo za</w:t>
      </w:r>
      <w:r w:rsidR="003B3DA1">
        <w:rPr>
          <w:rFonts w:ascii="Arial" w:hAnsi="Arial" w:cs="Arial"/>
        </w:rPr>
        <w:t xml:space="preserve"> </w:t>
      </w:r>
      <w:r w:rsidRPr="009C0534">
        <w:rPr>
          <w:rFonts w:ascii="Arial" w:hAnsi="Arial" w:cs="Arial"/>
        </w:rPr>
        <w:t>obavljanje funkcije člana uprave Društva.</w:t>
      </w:r>
    </w:p>
    <w:p w14:paraId="2660E2D1" w14:textId="6D01B250" w:rsidR="003B3DA1" w:rsidRDefault="003B3DA1" w:rsidP="009C05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3308120" w14:textId="6EC9743C" w:rsidR="009B6CE5" w:rsidRPr="009C0534" w:rsidRDefault="009B6CE5" w:rsidP="009C05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23FBF">
        <w:rPr>
          <w:rFonts w:ascii="Arial" w:hAnsi="Arial" w:cs="Arial"/>
        </w:rPr>
        <w:t xml:space="preserve">Točka 1. b) </w:t>
      </w:r>
      <w:r w:rsidRPr="009C0534">
        <w:rPr>
          <w:rFonts w:ascii="Arial" w:hAnsi="Arial" w:cs="Arial"/>
        </w:rPr>
        <w:t>primjenjuje se na osobe koje su studij završile prema propisima koji su bili na snazi prije stupanja na snagu zakona koji uređuje znanstvenu djelatnost i visoko obrazovanje i imaju pravo koristiti odgovarajući akademski ili stručni naziv ili akademski stupanj utvrđen zakonom koji uređuje akademske i stručne nazive i akademske stupnjeve.</w:t>
      </w:r>
    </w:p>
    <w:p w14:paraId="75229714" w14:textId="35C3E519" w:rsidR="009B6CE5" w:rsidRPr="009C0534" w:rsidRDefault="009B6CE5" w:rsidP="009C05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1516A76" w14:textId="77777777" w:rsidR="00BD0679" w:rsidRPr="00BD0679" w:rsidRDefault="00B30D9E" w:rsidP="00111E47">
      <w:pPr>
        <w:spacing w:before="100" w:beforeAutospacing="1" w:after="225" w:line="240" w:lineRule="auto"/>
        <w:jc w:val="both"/>
        <w:rPr>
          <w:rFonts w:ascii="Arial" w:hAnsi="Arial" w:cs="Arial"/>
        </w:rPr>
      </w:pPr>
      <w:r w:rsidRPr="009C0534">
        <w:rPr>
          <w:rFonts w:ascii="Arial" w:hAnsi="Arial" w:cs="Arial"/>
          <w:b/>
        </w:rPr>
        <w:t>PRIMJERENOST</w:t>
      </w:r>
    </w:p>
    <w:p w14:paraId="184C48A2" w14:textId="2217E17D" w:rsidR="00BD0679" w:rsidRDefault="00BD0679" w:rsidP="009C05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C0534">
        <w:rPr>
          <w:rFonts w:ascii="Arial" w:hAnsi="Arial" w:cs="Arial"/>
        </w:rPr>
        <w:t>Dobar ugled i integritet im</w:t>
      </w:r>
      <w:r>
        <w:rPr>
          <w:rFonts w:ascii="Arial" w:hAnsi="Arial" w:cs="Arial"/>
        </w:rPr>
        <w:t xml:space="preserve">a kandidat u odnosu na kojeg ne </w:t>
      </w:r>
      <w:r w:rsidRPr="009C0534">
        <w:rPr>
          <w:rFonts w:ascii="Arial" w:hAnsi="Arial" w:cs="Arial"/>
        </w:rPr>
        <w:t xml:space="preserve">postoje okolnosti koje dovode u </w:t>
      </w:r>
      <w:r>
        <w:rPr>
          <w:rFonts w:ascii="Arial" w:hAnsi="Arial" w:cs="Arial"/>
        </w:rPr>
        <w:t xml:space="preserve">sumnju dobar ugled kandidata te </w:t>
      </w:r>
      <w:r w:rsidRPr="009C0534">
        <w:rPr>
          <w:rFonts w:ascii="Arial" w:hAnsi="Arial" w:cs="Arial"/>
        </w:rPr>
        <w:t>koji nije pravomoćno osuđen za prekršaj ili kazneno djelo iz</w:t>
      </w:r>
      <w:r>
        <w:rPr>
          <w:rFonts w:ascii="Arial" w:hAnsi="Arial" w:cs="Arial"/>
        </w:rPr>
        <w:t xml:space="preserve"> </w:t>
      </w:r>
      <w:r w:rsidRPr="009C0534">
        <w:rPr>
          <w:rFonts w:ascii="Arial" w:hAnsi="Arial" w:cs="Arial"/>
        </w:rPr>
        <w:t>članka 24. stavka 1. točke 7. Zakona.</w:t>
      </w:r>
    </w:p>
    <w:p w14:paraId="44BF6205" w14:textId="77777777" w:rsidR="00BD0679" w:rsidRPr="009C0534" w:rsidRDefault="00BD0679" w:rsidP="00BD06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3D3EC52" w14:textId="2766A373" w:rsidR="00BD0679" w:rsidRPr="009C0534" w:rsidRDefault="00BD0679" w:rsidP="009C05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C0534">
        <w:rPr>
          <w:rFonts w:ascii="Arial" w:hAnsi="Arial" w:cs="Arial"/>
        </w:rPr>
        <w:t>Prilikom ocjenjivanja ugleda i integriteta Hanfa će osobito uzeti u obzir sljedeće okolnosti koje</w:t>
      </w:r>
      <w:r>
        <w:rPr>
          <w:rFonts w:ascii="Arial" w:hAnsi="Arial" w:cs="Arial"/>
        </w:rPr>
        <w:t xml:space="preserve"> </w:t>
      </w:r>
      <w:r w:rsidRPr="009C0534">
        <w:rPr>
          <w:rFonts w:ascii="Arial" w:hAnsi="Arial" w:cs="Arial"/>
        </w:rPr>
        <w:t>mogu dovesti u sumnju dobar ugled kandidat:</w:t>
      </w:r>
    </w:p>
    <w:p w14:paraId="70EED1EE" w14:textId="72B23407" w:rsidR="00BD0679" w:rsidRPr="009C0534" w:rsidRDefault="00BD0679" w:rsidP="009C05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C0534">
        <w:rPr>
          <w:rFonts w:ascii="Arial" w:hAnsi="Arial" w:cs="Arial"/>
        </w:rPr>
        <w:lastRenderedPageBreak/>
        <w:t>1. ako je kandidat bio član nadzornog odbora, član uprave ili osoba na drugom rukovodećem položaju u Društvu, odnosno trgovačkom društvu kada je nad njim otvoren stečajni postupak ili predstečajni postupak, donesena odluka o prisilnoj likvidaciji ili kojem je oduzeto odobrenje za rad, osim ako Hanfa ocijeni da kandidat nije svojim nesavjesnim ili nestručnim radom i postupanjem utjecao na otvaranje stečaja, pokretanja</w:t>
      </w:r>
      <w:r w:rsidR="00F61583">
        <w:rPr>
          <w:rFonts w:ascii="Arial" w:hAnsi="Arial" w:cs="Arial"/>
        </w:rPr>
        <w:t xml:space="preserve"> </w:t>
      </w:r>
      <w:r w:rsidRPr="009C0534">
        <w:rPr>
          <w:rFonts w:ascii="Arial" w:hAnsi="Arial" w:cs="Arial"/>
        </w:rPr>
        <w:t>predstečajnog postupka, prisilne likvidacije ili oduzimanje odobrenja za rad</w:t>
      </w:r>
    </w:p>
    <w:p w14:paraId="3C5FBAA0" w14:textId="77777777" w:rsidR="00BD0679" w:rsidRDefault="00BD0679" w:rsidP="00BD0679">
      <w:pPr>
        <w:autoSpaceDE w:val="0"/>
        <w:autoSpaceDN w:val="0"/>
        <w:adjustRightInd w:val="0"/>
        <w:spacing w:after="0" w:line="240" w:lineRule="auto"/>
        <w:rPr>
          <w:rFonts w:ascii="MetaSerifPro-Book" w:hAnsi="MetaSerifPro-Book" w:cs="MetaSerifPro-Book"/>
          <w:sz w:val="18"/>
          <w:szCs w:val="18"/>
        </w:rPr>
      </w:pPr>
    </w:p>
    <w:p w14:paraId="0D1B2031" w14:textId="555180B8" w:rsidR="00BD0679" w:rsidRPr="009C0534" w:rsidRDefault="00BD0679" w:rsidP="009C05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C0534">
        <w:rPr>
          <w:rFonts w:ascii="Arial" w:hAnsi="Arial" w:cs="Arial"/>
        </w:rPr>
        <w:t>2. ako je kandidatu Hanfa, Hr</w:t>
      </w:r>
      <w:r w:rsidR="00F61583" w:rsidRPr="009C0534">
        <w:rPr>
          <w:rFonts w:ascii="Arial" w:hAnsi="Arial" w:cs="Arial"/>
        </w:rPr>
        <w:t xml:space="preserve">vatska narodna banka ili srodno </w:t>
      </w:r>
      <w:r w:rsidRPr="009C0534">
        <w:rPr>
          <w:rFonts w:ascii="Arial" w:hAnsi="Arial" w:cs="Arial"/>
        </w:rPr>
        <w:t>nadzorno tijelo iz Republike Hrvatske, država članica i trećih</w:t>
      </w:r>
      <w:r w:rsidR="00F61583" w:rsidRPr="009C0534">
        <w:rPr>
          <w:rFonts w:ascii="Arial" w:hAnsi="Arial" w:cs="Arial"/>
        </w:rPr>
        <w:t xml:space="preserve">  </w:t>
      </w:r>
      <w:r w:rsidRPr="009C0534">
        <w:rPr>
          <w:rFonts w:ascii="Arial" w:hAnsi="Arial" w:cs="Arial"/>
        </w:rPr>
        <w:t>država odbilo izdati odobrenje za obavljanje funkcije člana</w:t>
      </w:r>
      <w:r w:rsidR="00F61583" w:rsidRPr="009C0534">
        <w:rPr>
          <w:rFonts w:ascii="Arial" w:hAnsi="Arial" w:cs="Arial"/>
        </w:rPr>
        <w:t xml:space="preserve"> </w:t>
      </w:r>
      <w:r w:rsidRPr="009C0534">
        <w:rPr>
          <w:rFonts w:ascii="Arial" w:hAnsi="Arial" w:cs="Arial"/>
        </w:rPr>
        <w:t>uprave, ili je proteklo manje od godinu dana od dana izvršnosti</w:t>
      </w:r>
      <w:r w:rsidR="00F61583" w:rsidRPr="009C0534">
        <w:rPr>
          <w:rFonts w:ascii="Arial" w:hAnsi="Arial" w:cs="Arial"/>
        </w:rPr>
        <w:t xml:space="preserve"> </w:t>
      </w:r>
      <w:r w:rsidRPr="009C0534">
        <w:rPr>
          <w:rFonts w:ascii="Arial" w:hAnsi="Arial" w:cs="Arial"/>
        </w:rPr>
        <w:t>rješenja kojim se odbija zahtjev za izdavanje odobrenja za</w:t>
      </w:r>
      <w:r w:rsidR="00F61583" w:rsidRPr="009C0534">
        <w:rPr>
          <w:rFonts w:ascii="Arial" w:hAnsi="Arial" w:cs="Arial"/>
        </w:rPr>
        <w:t xml:space="preserve"> </w:t>
      </w:r>
      <w:r w:rsidRPr="009C0534">
        <w:rPr>
          <w:rFonts w:ascii="Arial" w:hAnsi="Arial" w:cs="Arial"/>
        </w:rPr>
        <w:t>obavljanje funkcije člana uprave</w:t>
      </w:r>
    </w:p>
    <w:p w14:paraId="6D6397B0" w14:textId="77777777" w:rsidR="00F61583" w:rsidRDefault="00F61583" w:rsidP="00BD0679">
      <w:pPr>
        <w:autoSpaceDE w:val="0"/>
        <w:autoSpaceDN w:val="0"/>
        <w:adjustRightInd w:val="0"/>
        <w:spacing w:after="0" w:line="240" w:lineRule="auto"/>
        <w:rPr>
          <w:rFonts w:ascii="MetaSerifPro-Book" w:hAnsi="MetaSerifPro-Book" w:cs="MetaSerifPro-Book"/>
          <w:sz w:val="18"/>
          <w:szCs w:val="18"/>
        </w:rPr>
      </w:pPr>
    </w:p>
    <w:p w14:paraId="0097AA7F" w14:textId="56D96531" w:rsidR="00BD0679" w:rsidRPr="009C0534" w:rsidRDefault="00BD0679" w:rsidP="009C05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C0534">
        <w:rPr>
          <w:rFonts w:ascii="Arial" w:hAnsi="Arial" w:cs="Arial"/>
        </w:rPr>
        <w:t>3. ako na osnovi dosadašnjeg ponašanja kandidata nije moguć</w:t>
      </w:r>
      <w:r w:rsidR="00F61583" w:rsidRPr="009C0534">
        <w:rPr>
          <w:rFonts w:ascii="Arial" w:hAnsi="Arial" w:cs="Arial"/>
        </w:rPr>
        <w:t xml:space="preserve">e </w:t>
      </w:r>
      <w:r w:rsidRPr="009C0534">
        <w:rPr>
          <w:rFonts w:ascii="Arial" w:hAnsi="Arial" w:cs="Arial"/>
        </w:rPr>
        <w:t>opravdano zaključiti da će pošteno i savjesno obavljati poslove</w:t>
      </w:r>
      <w:r w:rsidR="00F61583" w:rsidRPr="009C0534">
        <w:rPr>
          <w:rFonts w:ascii="Arial" w:hAnsi="Arial" w:cs="Arial"/>
        </w:rPr>
        <w:t xml:space="preserve"> </w:t>
      </w:r>
      <w:r w:rsidRPr="009C0534">
        <w:rPr>
          <w:rFonts w:ascii="Arial" w:hAnsi="Arial" w:cs="Arial"/>
        </w:rPr>
        <w:t>člana uprave Društva</w:t>
      </w:r>
    </w:p>
    <w:p w14:paraId="4631EC04" w14:textId="77777777" w:rsidR="00F61583" w:rsidRDefault="00F61583" w:rsidP="00BD0679">
      <w:pPr>
        <w:autoSpaceDE w:val="0"/>
        <w:autoSpaceDN w:val="0"/>
        <w:adjustRightInd w:val="0"/>
        <w:spacing w:after="0" w:line="240" w:lineRule="auto"/>
        <w:rPr>
          <w:rFonts w:ascii="MetaSerifPro-Book" w:hAnsi="MetaSerifPro-Book" w:cs="MetaSerifPro-Book"/>
          <w:sz w:val="18"/>
          <w:szCs w:val="18"/>
        </w:rPr>
      </w:pPr>
    </w:p>
    <w:p w14:paraId="6D57E3EF" w14:textId="59FDC1D3" w:rsidR="00BD0679" w:rsidRPr="009C0534" w:rsidRDefault="00BD0679" w:rsidP="009C05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C0534">
        <w:rPr>
          <w:rFonts w:ascii="Arial" w:hAnsi="Arial" w:cs="Arial"/>
        </w:rPr>
        <w:t>4. ako je protiv kandidata koje</w:t>
      </w:r>
      <w:r w:rsidR="003E5EAB" w:rsidRPr="009C0534">
        <w:rPr>
          <w:rFonts w:ascii="Arial" w:hAnsi="Arial" w:cs="Arial"/>
        </w:rPr>
        <w:t xml:space="preserve"> pokrenuta istraga, ili se vodi </w:t>
      </w:r>
      <w:r w:rsidRPr="009C0534">
        <w:rPr>
          <w:rFonts w:ascii="Arial" w:hAnsi="Arial" w:cs="Arial"/>
        </w:rPr>
        <w:t>kazneni ili prekršajni postupak za kaznena djela ili prekršaje iz</w:t>
      </w:r>
      <w:r w:rsidR="003E5EAB" w:rsidRPr="009C0534">
        <w:rPr>
          <w:rFonts w:ascii="Arial" w:hAnsi="Arial" w:cs="Arial"/>
        </w:rPr>
        <w:t xml:space="preserve"> </w:t>
      </w:r>
      <w:r w:rsidRPr="009C0534">
        <w:rPr>
          <w:rFonts w:ascii="Arial" w:hAnsi="Arial" w:cs="Arial"/>
        </w:rPr>
        <w:t>članka 24. stavka 1. točke 7. Zakona</w:t>
      </w:r>
    </w:p>
    <w:p w14:paraId="603948A3" w14:textId="77777777" w:rsidR="003E5EAB" w:rsidRDefault="003E5EAB" w:rsidP="00BD0679">
      <w:pPr>
        <w:autoSpaceDE w:val="0"/>
        <w:autoSpaceDN w:val="0"/>
        <w:adjustRightInd w:val="0"/>
        <w:spacing w:after="0" w:line="240" w:lineRule="auto"/>
        <w:rPr>
          <w:rFonts w:ascii="MetaSerifPro-Book" w:hAnsi="MetaSerifPro-Book" w:cs="MetaSerifPro-Book"/>
          <w:sz w:val="18"/>
          <w:szCs w:val="18"/>
        </w:rPr>
      </w:pPr>
    </w:p>
    <w:p w14:paraId="514EA9FC" w14:textId="6ED99D7F" w:rsidR="00BD0679" w:rsidRPr="009C0534" w:rsidRDefault="00BD0679" w:rsidP="009C05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C0534">
        <w:rPr>
          <w:rFonts w:ascii="Arial" w:hAnsi="Arial" w:cs="Arial"/>
        </w:rPr>
        <w:t>5. ako je kandidat suradnik osobe pravomoćno osuđene za</w:t>
      </w:r>
      <w:r w:rsidR="003E5EAB">
        <w:rPr>
          <w:rFonts w:ascii="Arial" w:hAnsi="Arial" w:cs="Arial"/>
        </w:rPr>
        <w:t xml:space="preserve"> </w:t>
      </w:r>
      <w:r w:rsidRPr="009C0534">
        <w:rPr>
          <w:rFonts w:ascii="Arial" w:hAnsi="Arial" w:cs="Arial"/>
        </w:rPr>
        <w:t>kazneno djelo iz članka 24. stavka 1. točke 7. Zakona</w:t>
      </w:r>
    </w:p>
    <w:p w14:paraId="323A6606" w14:textId="77777777" w:rsidR="003E5EAB" w:rsidRPr="009C0534" w:rsidRDefault="003E5EAB" w:rsidP="009C05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317517E" w14:textId="7A9D31AC" w:rsidR="00BD0679" w:rsidRPr="009C0534" w:rsidRDefault="00BD0679" w:rsidP="009C05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C0534">
        <w:rPr>
          <w:rFonts w:ascii="Arial" w:hAnsi="Arial" w:cs="Arial"/>
        </w:rPr>
        <w:t>6. ako je kandidatu izrečena mjera ili nadlež</w:t>
      </w:r>
      <w:r w:rsidR="007F5E3F" w:rsidRPr="009C0534">
        <w:rPr>
          <w:rFonts w:ascii="Arial" w:hAnsi="Arial" w:cs="Arial"/>
        </w:rPr>
        <w:t xml:space="preserve">ni sudovi ili tijela </w:t>
      </w:r>
      <w:r w:rsidRPr="009C0534">
        <w:rPr>
          <w:rFonts w:ascii="Arial" w:hAnsi="Arial" w:cs="Arial"/>
        </w:rPr>
        <w:t>vode postupke zbog nepravilnosti ili nepridržavanja bilo kojih</w:t>
      </w:r>
      <w:r w:rsidR="007F5E3F" w:rsidRPr="009C0534">
        <w:rPr>
          <w:rFonts w:ascii="Arial" w:hAnsi="Arial" w:cs="Arial"/>
        </w:rPr>
        <w:t xml:space="preserve"> </w:t>
      </w:r>
      <w:r w:rsidRPr="009C0534">
        <w:rPr>
          <w:rFonts w:ascii="Arial" w:hAnsi="Arial" w:cs="Arial"/>
        </w:rPr>
        <w:t xml:space="preserve">propisa kojima se uređuje bankovna, </w:t>
      </w:r>
      <w:r w:rsidR="007F5E3F">
        <w:rPr>
          <w:rFonts w:ascii="Arial" w:hAnsi="Arial" w:cs="Arial"/>
        </w:rPr>
        <w:t>fi</w:t>
      </w:r>
      <w:r w:rsidRPr="009C0534">
        <w:rPr>
          <w:rFonts w:ascii="Arial" w:hAnsi="Arial" w:cs="Arial"/>
        </w:rPr>
        <w:t>nancijska ili djelatnost</w:t>
      </w:r>
      <w:r w:rsidR="007F5E3F" w:rsidRPr="009C0534">
        <w:rPr>
          <w:rFonts w:ascii="Arial" w:hAnsi="Arial" w:cs="Arial"/>
        </w:rPr>
        <w:t xml:space="preserve"> </w:t>
      </w:r>
      <w:r w:rsidRPr="009C0534">
        <w:rPr>
          <w:rFonts w:ascii="Arial" w:hAnsi="Arial" w:cs="Arial"/>
        </w:rPr>
        <w:t xml:space="preserve">osiguranja. tržište kapitala, pružanje </w:t>
      </w:r>
      <w:r w:rsidR="007F5E3F">
        <w:rPr>
          <w:rFonts w:ascii="Arial" w:hAnsi="Arial" w:cs="Arial"/>
        </w:rPr>
        <w:t>fin</w:t>
      </w:r>
      <w:r w:rsidRPr="009C0534">
        <w:rPr>
          <w:rFonts w:ascii="Arial" w:hAnsi="Arial" w:cs="Arial"/>
        </w:rPr>
        <w:t>nancijskih usluga,</w:t>
      </w:r>
      <w:r w:rsidR="007F5E3F" w:rsidRPr="009C0534">
        <w:rPr>
          <w:rFonts w:ascii="Arial" w:hAnsi="Arial" w:cs="Arial"/>
        </w:rPr>
        <w:t xml:space="preserve"> </w:t>
      </w:r>
      <w:r w:rsidRPr="009C0534">
        <w:rPr>
          <w:rFonts w:ascii="Arial" w:hAnsi="Arial" w:cs="Arial"/>
        </w:rPr>
        <w:t>investicijski i mirovinski fondovi, a posebno propisa kojima se</w:t>
      </w:r>
      <w:r w:rsidR="007F5E3F" w:rsidRPr="009C0534">
        <w:rPr>
          <w:rFonts w:ascii="Arial" w:hAnsi="Arial" w:cs="Arial"/>
        </w:rPr>
        <w:t xml:space="preserve"> </w:t>
      </w:r>
      <w:r w:rsidRPr="009C0534">
        <w:rPr>
          <w:rFonts w:ascii="Arial" w:hAnsi="Arial" w:cs="Arial"/>
        </w:rPr>
        <w:t xml:space="preserve">uređuje sprječavanje pranja novca i </w:t>
      </w:r>
      <w:r w:rsidR="007F5E3F">
        <w:rPr>
          <w:rFonts w:ascii="Arial" w:hAnsi="Arial" w:cs="Arial"/>
        </w:rPr>
        <w:t>fi</w:t>
      </w:r>
      <w:r w:rsidRPr="009C0534">
        <w:rPr>
          <w:rFonts w:ascii="Arial" w:hAnsi="Arial" w:cs="Arial"/>
        </w:rPr>
        <w:t>nanciranja terorizma,</w:t>
      </w:r>
      <w:r w:rsidR="007F5E3F" w:rsidRPr="009C0534">
        <w:rPr>
          <w:rFonts w:ascii="Arial" w:hAnsi="Arial" w:cs="Arial"/>
        </w:rPr>
        <w:t xml:space="preserve"> </w:t>
      </w:r>
      <w:r w:rsidRPr="009C0534">
        <w:rPr>
          <w:rFonts w:ascii="Arial" w:hAnsi="Arial" w:cs="Arial"/>
        </w:rPr>
        <w:t>korupcija, zlouporabi tržišta kapitala, zlouporaba povlaštenih</w:t>
      </w:r>
      <w:r w:rsidR="007F5E3F" w:rsidRPr="009C0534">
        <w:rPr>
          <w:rFonts w:ascii="Arial" w:hAnsi="Arial" w:cs="Arial"/>
        </w:rPr>
        <w:t xml:space="preserve"> </w:t>
      </w:r>
      <w:r w:rsidRPr="009C0534">
        <w:rPr>
          <w:rFonts w:ascii="Arial" w:hAnsi="Arial" w:cs="Arial"/>
        </w:rPr>
        <w:t>informacija, lihvarstvo ili bilo kojih drugih propisa koji uređuju</w:t>
      </w:r>
      <w:r w:rsidR="007F5E3F" w:rsidRPr="009C0534">
        <w:rPr>
          <w:rFonts w:ascii="Arial" w:hAnsi="Arial" w:cs="Arial"/>
        </w:rPr>
        <w:t xml:space="preserve"> </w:t>
      </w:r>
      <w:r w:rsidRPr="009C0534">
        <w:rPr>
          <w:rFonts w:ascii="Arial" w:hAnsi="Arial" w:cs="Arial"/>
        </w:rPr>
        <w:t xml:space="preserve">poslovanje </w:t>
      </w:r>
      <w:r w:rsidR="007F5E3F">
        <w:rPr>
          <w:rFonts w:ascii="Arial" w:hAnsi="Arial" w:cs="Arial"/>
        </w:rPr>
        <w:t>fi</w:t>
      </w:r>
      <w:r w:rsidRPr="009C0534">
        <w:rPr>
          <w:rFonts w:ascii="Arial" w:hAnsi="Arial" w:cs="Arial"/>
        </w:rPr>
        <w:t>nancijskih institucija,</w:t>
      </w:r>
    </w:p>
    <w:p w14:paraId="7441926B" w14:textId="77777777" w:rsidR="007F5E3F" w:rsidRDefault="007F5E3F" w:rsidP="00BD0679">
      <w:pPr>
        <w:autoSpaceDE w:val="0"/>
        <w:autoSpaceDN w:val="0"/>
        <w:adjustRightInd w:val="0"/>
        <w:spacing w:after="0" w:line="240" w:lineRule="auto"/>
        <w:rPr>
          <w:rFonts w:ascii="MetaSerifPro-Book" w:hAnsi="MetaSerifPro-Book" w:cs="MetaSerifPro-Book"/>
          <w:sz w:val="18"/>
          <w:szCs w:val="18"/>
        </w:rPr>
      </w:pPr>
    </w:p>
    <w:p w14:paraId="46A6A128" w14:textId="30DC6348" w:rsidR="00BD0679" w:rsidRPr="009C0534" w:rsidRDefault="00BD0679" w:rsidP="009C05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C0534">
        <w:rPr>
          <w:rFonts w:ascii="Arial" w:hAnsi="Arial" w:cs="Arial"/>
        </w:rPr>
        <w:t>7. ako je kandidat u sukobu interesa u odnosu na Druš</w:t>
      </w:r>
      <w:r w:rsidR="006655D0" w:rsidRPr="009C0534">
        <w:rPr>
          <w:rFonts w:ascii="Arial" w:hAnsi="Arial" w:cs="Arial"/>
        </w:rPr>
        <w:t xml:space="preserve">tvo, </w:t>
      </w:r>
      <w:r w:rsidRPr="009C0534">
        <w:rPr>
          <w:rFonts w:ascii="Arial" w:hAnsi="Arial" w:cs="Arial"/>
        </w:rPr>
        <w:t>dioničare, članove nadzornog odbora, nositelje ključnih funkcija i</w:t>
      </w:r>
      <w:r w:rsidR="006655D0" w:rsidRPr="009C0534">
        <w:rPr>
          <w:rFonts w:ascii="Arial" w:hAnsi="Arial" w:cs="Arial"/>
        </w:rPr>
        <w:t xml:space="preserve"> </w:t>
      </w:r>
      <w:r w:rsidRPr="009C0534">
        <w:rPr>
          <w:rFonts w:ascii="Arial" w:hAnsi="Arial" w:cs="Arial"/>
        </w:rPr>
        <w:t>više rukovodstvo Društva</w:t>
      </w:r>
    </w:p>
    <w:p w14:paraId="4D76ACAD" w14:textId="77777777" w:rsidR="006655D0" w:rsidRDefault="006655D0" w:rsidP="00BD0679">
      <w:pPr>
        <w:autoSpaceDE w:val="0"/>
        <w:autoSpaceDN w:val="0"/>
        <w:adjustRightInd w:val="0"/>
        <w:spacing w:after="0" w:line="240" w:lineRule="auto"/>
        <w:rPr>
          <w:rFonts w:ascii="MetaSerifPro-Book" w:hAnsi="MetaSerifPro-Book" w:cs="MetaSerifPro-Book"/>
          <w:sz w:val="18"/>
          <w:szCs w:val="18"/>
        </w:rPr>
      </w:pPr>
    </w:p>
    <w:p w14:paraId="59C62E68" w14:textId="1D8E22B5" w:rsidR="00BD0679" w:rsidRPr="009C0534" w:rsidRDefault="00BD0679" w:rsidP="009C05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C0534">
        <w:rPr>
          <w:rFonts w:ascii="Arial" w:hAnsi="Arial" w:cs="Arial"/>
        </w:rPr>
        <w:t xml:space="preserve">8. ako poslovni rezultati u dosadašnjem radu i/ili </w:t>
      </w:r>
      <w:r w:rsidR="001A29C4" w:rsidRPr="009C0534">
        <w:rPr>
          <w:rFonts w:ascii="Arial" w:hAnsi="Arial" w:cs="Arial"/>
        </w:rPr>
        <w:t>fi</w:t>
      </w:r>
      <w:r w:rsidRPr="009C0534">
        <w:rPr>
          <w:rFonts w:ascii="Arial" w:hAnsi="Arial" w:cs="Arial"/>
        </w:rPr>
        <w:t>nancijska</w:t>
      </w:r>
      <w:r w:rsidR="001A29C4" w:rsidRPr="009C0534">
        <w:rPr>
          <w:rFonts w:ascii="Arial" w:hAnsi="Arial" w:cs="Arial"/>
        </w:rPr>
        <w:t xml:space="preserve"> </w:t>
      </w:r>
      <w:r w:rsidRPr="009C0534">
        <w:rPr>
          <w:rFonts w:ascii="Arial" w:hAnsi="Arial" w:cs="Arial"/>
        </w:rPr>
        <w:t>stabilnost ugled ugrožavaju ugled kandidata,</w:t>
      </w:r>
    </w:p>
    <w:p w14:paraId="18591B8B" w14:textId="77777777" w:rsidR="006655D0" w:rsidRPr="009C0534" w:rsidRDefault="006655D0" w:rsidP="009C05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2EF32D0" w14:textId="6DA739A3" w:rsidR="00BD0679" w:rsidRDefault="00BD0679" w:rsidP="009C05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C0534">
        <w:rPr>
          <w:rFonts w:ascii="Arial" w:hAnsi="Arial" w:cs="Arial"/>
        </w:rPr>
        <w:t>9. ako postoje drugi razlozi za sumnju u dobar ugled kandidata.</w:t>
      </w:r>
    </w:p>
    <w:p w14:paraId="435B22CB" w14:textId="77777777" w:rsidR="00773F54" w:rsidRPr="009C0534" w:rsidRDefault="00773F54" w:rsidP="009C05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20D0137" w14:textId="77777777" w:rsidR="006655D0" w:rsidRDefault="006655D0" w:rsidP="00BD0679">
      <w:pPr>
        <w:autoSpaceDE w:val="0"/>
        <w:autoSpaceDN w:val="0"/>
        <w:adjustRightInd w:val="0"/>
        <w:spacing w:after="0" w:line="240" w:lineRule="auto"/>
        <w:rPr>
          <w:rFonts w:ascii="MetaSerifPro-Book" w:hAnsi="MetaSerifPro-Book" w:cs="MetaSerifPro-Book"/>
          <w:sz w:val="18"/>
          <w:szCs w:val="18"/>
        </w:rPr>
      </w:pPr>
    </w:p>
    <w:p w14:paraId="7CD69CA9" w14:textId="254BF29D" w:rsidR="00BD0679" w:rsidRDefault="00BD0679" w:rsidP="009C05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C0534">
        <w:rPr>
          <w:rFonts w:ascii="Arial" w:hAnsi="Arial" w:cs="Arial"/>
        </w:rPr>
        <w:t xml:space="preserve">Utvrđivanje postojanja </w:t>
      </w:r>
      <w:r w:rsidR="00773F54">
        <w:rPr>
          <w:rFonts w:ascii="Arial" w:hAnsi="Arial" w:cs="Arial"/>
        </w:rPr>
        <w:t xml:space="preserve">gore navedenih </w:t>
      </w:r>
      <w:r w:rsidRPr="009C0534">
        <w:rPr>
          <w:rFonts w:ascii="Arial" w:hAnsi="Arial" w:cs="Arial"/>
        </w:rPr>
        <w:t>okolnosti ne</w:t>
      </w:r>
      <w:r w:rsidR="00773F54">
        <w:rPr>
          <w:rFonts w:ascii="Arial" w:hAnsi="Arial" w:cs="Arial"/>
        </w:rPr>
        <w:t xml:space="preserve"> </w:t>
      </w:r>
      <w:r w:rsidRPr="009C0534">
        <w:rPr>
          <w:rFonts w:ascii="Arial" w:hAnsi="Arial" w:cs="Arial"/>
        </w:rPr>
        <w:t>dovodi u pitanje primjenu načela presumpcije nedužnosti iz</w:t>
      </w:r>
      <w:r w:rsidR="00773F54">
        <w:rPr>
          <w:rFonts w:ascii="Arial" w:hAnsi="Arial" w:cs="Arial"/>
        </w:rPr>
        <w:t xml:space="preserve"> </w:t>
      </w:r>
      <w:r w:rsidRPr="009C0534">
        <w:rPr>
          <w:rFonts w:ascii="Arial" w:hAnsi="Arial" w:cs="Arial"/>
        </w:rPr>
        <w:t>propisa kojima se uređuje kazneni postupak.</w:t>
      </w:r>
    </w:p>
    <w:p w14:paraId="1AFF9BC9" w14:textId="77777777" w:rsidR="00773F54" w:rsidRPr="009C0534" w:rsidRDefault="00773F54" w:rsidP="009C05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523E5B7" w14:textId="4783C378" w:rsidR="00BD0679" w:rsidRDefault="00BD0679" w:rsidP="009C05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C0534">
        <w:rPr>
          <w:rFonts w:ascii="Arial" w:hAnsi="Arial" w:cs="Arial"/>
        </w:rPr>
        <w:t>Prilikom utvrđivanja utječu li okolnosti iz toč</w:t>
      </w:r>
      <w:r w:rsidR="00773F54">
        <w:rPr>
          <w:rFonts w:ascii="Arial" w:hAnsi="Arial" w:cs="Arial"/>
        </w:rPr>
        <w:t xml:space="preserve">aka 4. </w:t>
      </w:r>
      <w:r w:rsidRPr="009C0534">
        <w:rPr>
          <w:rFonts w:ascii="Arial" w:hAnsi="Arial" w:cs="Arial"/>
        </w:rPr>
        <w:t>do 6. na dobar ugled i integritet kandidata, Hanfa</w:t>
      </w:r>
      <w:r w:rsidR="00773F54">
        <w:rPr>
          <w:rFonts w:ascii="Arial" w:hAnsi="Arial" w:cs="Arial"/>
        </w:rPr>
        <w:t xml:space="preserve"> </w:t>
      </w:r>
      <w:r w:rsidRPr="009C0534">
        <w:rPr>
          <w:rFonts w:ascii="Arial" w:hAnsi="Arial" w:cs="Arial"/>
        </w:rPr>
        <w:t>uzima u obzir sve dostupne podatke vezane uz vrstu</w:t>
      </w:r>
      <w:r w:rsidR="00773F54">
        <w:rPr>
          <w:rFonts w:ascii="Arial" w:hAnsi="Arial" w:cs="Arial"/>
        </w:rPr>
        <w:t xml:space="preserve"> </w:t>
      </w:r>
      <w:r w:rsidRPr="009C0534">
        <w:rPr>
          <w:rFonts w:ascii="Arial" w:hAnsi="Arial" w:cs="Arial"/>
        </w:rPr>
        <w:t>kaznenopravnih sankcija, stupanj u kojemu se postupak nalazi,</w:t>
      </w:r>
      <w:r w:rsidR="00773F54">
        <w:rPr>
          <w:rFonts w:ascii="Arial" w:hAnsi="Arial" w:cs="Arial"/>
        </w:rPr>
        <w:t xml:space="preserve"> </w:t>
      </w:r>
      <w:r w:rsidRPr="009C0534">
        <w:rPr>
          <w:rFonts w:ascii="Arial" w:hAnsi="Arial" w:cs="Arial"/>
        </w:rPr>
        <w:t>uložene pravne lijekove, izrečenu kaznu ili drugu kaznenopravnu</w:t>
      </w:r>
      <w:r w:rsidR="00773F54">
        <w:rPr>
          <w:rFonts w:ascii="Arial" w:hAnsi="Arial" w:cs="Arial"/>
        </w:rPr>
        <w:t xml:space="preserve"> </w:t>
      </w:r>
      <w:r w:rsidRPr="009C0534">
        <w:rPr>
          <w:rFonts w:ascii="Arial" w:hAnsi="Arial" w:cs="Arial"/>
        </w:rPr>
        <w:t>sankciju, učinke rehabilitacijskih mjera, postojeće otegotne i</w:t>
      </w:r>
      <w:r w:rsidR="00773F54">
        <w:rPr>
          <w:rFonts w:ascii="Arial" w:hAnsi="Arial" w:cs="Arial"/>
        </w:rPr>
        <w:t xml:space="preserve"> </w:t>
      </w:r>
      <w:r w:rsidRPr="009C0534">
        <w:rPr>
          <w:rFonts w:ascii="Arial" w:hAnsi="Arial" w:cs="Arial"/>
        </w:rPr>
        <w:t>olakotne okolnosti, značaj kaznenog djela ili prekršaja, razdoblje</w:t>
      </w:r>
      <w:r w:rsidR="00773F54">
        <w:rPr>
          <w:rFonts w:ascii="Arial" w:hAnsi="Arial" w:cs="Arial"/>
        </w:rPr>
        <w:t xml:space="preserve"> </w:t>
      </w:r>
      <w:r w:rsidRPr="009C0534">
        <w:rPr>
          <w:rFonts w:ascii="Arial" w:hAnsi="Arial" w:cs="Arial"/>
        </w:rPr>
        <w:t>koje je proteklo od vremena počinjenja djela i ponašanje osobe u</w:t>
      </w:r>
      <w:r w:rsidR="00773F54">
        <w:rPr>
          <w:rFonts w:ascii="Arial" w:hAnsi="Arial" w:cs="Arial"/>
        </w:rPr>
        <w:t xml:space="preserve"> </w:t>
      </w:r>
      <w:r w:rsidRPr="009C0534">
        <w:rPr>
          <w:rFonts w:ascii="Arial" w:hAnsi="Arial" w:cs="Arial"/>
        </w:rPr>
        <w:t>tom vremenu. Hanfa će voditi računa i o većem broju lakših djela</w:t>
      </w:r>
      <w:r w:rsidR="00773F54">
        <w:rPr>
          <w:rFonts w:ascii="Arial" w:hAnsi="Arial" w:cs="Arial"/>
        </w:rPr>
        <w:t xml:space="preserve"> </w:t>
      </w:r>
      <w:r w:rsidRPr="009C0534">
        <w:rPr>
          <w:rFonts w:ascii="Arial" w:hAnsi="Arial" w:cs="Arial"/>
        </w:rPr>
        <w:t>koja pojedinačno ne narušavaju, ali zajedno mogu narušiti dobar</w:t>
      </w:r>
      <w:r w:rsidR="00972A4D">
        <w:rPr>
          <w:rFonts w:ascii="Arial" w:hAnsi="Arial" w:cs="Arial"/>
        </w:rPr>
        <w:t xml:space="preserve"> </w:t>
      </w:r>
      <w:r w:rsidRPr="009C0534">
        <w:rPr>
          <w:rFonts w:ascii="Arial" w:hAnsi="Arial" w:cs="Arial"/>
        </w:rPr>
        <w:t>ugled i integritet osobe.</w:t>
      </w:r>
    </w:p>
    <w:p w14:paraId="6BF5ED6D" w14:textId="77777777" w:rsidR="00773F54" w:rsidRPr="009C0534" w:rsidRDefault="00773F54" w:rsidP="00BD06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563EA24" w14:textId="3D990494" w:rsidR="00BD0679" w:rsidRPr="009C0534" w:rsidRDefault="00BD0679" w:rsidP="009C05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C0534">
        <w:rPr>
          <w:rFonts w:ascii="Arial" w:hAnsi="Arial" w:cs="Arial"/>
        </w:rPr>
        <w:t>Prilikom utvrđivanja utječu li okolnosti iz točke 3.</w:t>
      </w:r>
      <w:r w:rsidR="00C62AA6">
        <w:rPr>
          <w:rFonts w:ascii="Arial" w:hAnsi="Arial" w:cs="Arial"/>
        </w:rPr>
        <w:t xml:space="preserve"> </w:t>
      </w:r>
      <w:r w:rsidRPr="009C0534">
        <w:rPr>
          <w:rFonts w:ascii="Arial" w:hAnsi="Arial" w:cs="Arial"/>
        </w:rPr>
        <w:t>na dobar ugled i integritet kandidata Hanfa će</w:t>
      </w:r>
      <w:r w:rsidR="00C62AA6">
        <w:rPr>
          <w:rFonts w:ascii="Arial" w:hAnsi="Arial" w:cs="Arial"/>
        </w:rPr>
        <w:t xml:space="preserve"> </w:t>
      </w:r>
      <w:r w:rsidRPr="009C0534">
        <w:rPr>
          <w:rFonts w:ascii="Arial" w:hAnsi="Arial" w:cs="Arial"/>
        </w:rPr>
        <w:t>analizirati podatke koje upućuju na nekorektno ponašanje osobe</w:t>
      </w:r>
      <w:r w:rsidR="00C62AA6">
        <w:rPr>
          <w:rFonts w:ascii="Arial" w:hAnsi="Arial" w:cs="Arial"/>
        </w:rPr>
        <w:t xml:space="preserve"> </w:t>
      </w:r>
      <w:r w:rsidRPr="009C0534">
        <w:rPr>
          <w:rFonts w:ascii="Arial" w:hAnsi="Arial" w:cs="Arial"/>
        </w:rPr>
        <w:t>u dosadašnjem profesionalnom radu, poput netransparentnog</w:t>
      </w:r>
      <w:r w:rsidR="00C62AA6">
        <w:rPr>
          <w:rFonts w:ascii="Arial" w:hAnsi="Arial" w:cs="Arial"/>
        </w:rPr>
        <w:t xml:space="preserve"> </w:t>
      </w:r>
      <w:r w:rsidRPr="009C0534">
        <w:rPr>
          <w:rFonts w:ascii="Arial" w:hAnsi="Arial" w:cs="Arial"/>
        </w:rPr>
        <w:t>postupanja kao što je na primjer neuredno ili nepotpuno</w:t>
      </w:r>
      <w:r w:rsidR="00C62AA6">
        <w:rPr>
          <w:rFonts w:ascii="Arial" w:hAnsi="Arial" w:cs="Arial"/>
        </w:rPr>
        <w:t xml:space="preserve"> </w:t>
      </w:r>
      <w:r w:rsidRPr="009C0534">
        <w:rPr>
          <w:rFonts w:ascii="Arial" w:hAnsi="Arial" w:cs="Arial"/>
        </w:rPr>
        <w:t>izvještavanje nadležnih tijela o bitnim informacijama, nesuradnje</w:t>
      </w:r>
      <w:r w:rsidR="00C62AA6">
        <w:rPr>
          <w:rFonts w:ascii="Arial" w:hAnsi="Arial" w:cs="Arial"/>
        </w:rPr>
        <w:t xml:space="preserve"> </w:t>
      </w:r>
      <w:r w:rsidRPr="009C0534">
        <w:rPr>
          <w:rFonts w:ascii="Arial" w:hAnsi="Arial" w:cs="Arial"/>
        </w:rPr>
        <w:t>s nadležnim tijelima te, ako je dostupno, analizirat će i razloge</w:t>
      </w:r>
      <w:r w:rsidR="00C62AA6">
        <w:rPr>
          <w:rFonts w:ascii="Arial" w:hAnsi="Arial" w:cs="Arial"/>
        </w:rPr>
        <w:t xml:space="preserve"> </w:t>
      </w:r>
      <w:r w:rsidRPr="009C0534">
        <w:rPr>
          <w:rFonts w:ascii="Arial" w:hAnsi="Arial" w:cs="Arial"/>
        </w:rPr>
        <w:t>otkaza ugovora o radu, kao i razloge za smjene s ključne ili slične</w:t>
      </w:r>
      <w:r w:rsidR="00C62AA6">
        <w:rPr>
          <w:rFonts w:ascii="Arial" w:hAnsi="Arial" w:cs="Arial"/>
        </w:rPr>
        <w:t xml:space="preserve"> </w:t>
      </w:r>
      <w:r w:rsidRPr="009C0534">
        <w:rPr>
          <w:rFonts w:ascii="Arial" w:hAnsi="Arial" w:cs="Arial"/>
        </w:rPr>
        <w:t>funkcije i zabrane vođenja poslova ili zastupanja pravne osobe</w:t>
      </w:r>
      <w:r w:rsidR="00C62AA6">
        <w:rPr>
          <w:rFonts w:ascii="Arial" w:hAnsi="Arial" w:cs="Arial"/>
        </w:rPr>
        <w:t xml:space="preserve"> </w:t>
      </w:r>
      <w:r w:rsidRPr="009C0534">
        <w:rPr>
          <w:rFonts w:ascii="Arial" w:hAnsi="Arial" w:cs="Arial"/>
        </w:rPr>
        <w:t>izrečene od nadležnog tijela ili nepostupanja po izreč</w:t>
      </w:r>
      <w:r w:rsidR="00C62AA6">
        <w:rPr>
          <w:rFonts w:ascii="Arial" w:hAnsi="Arial" w:cs="Arial"/>
        </w:rPr>
        <w:t xml:space="preserve">enim </w:t>
      </w:r>
      <w:r w:rsidRPr="009C0534">
        <w:rPr>
          <w:rFonts w:ascii="Arial" w:hAnsi="Arial" w:cs="Arial"/>
        </w:rPr>
        <w:t>mjerama Hanfe ili drugog nadležnog tijela.</w:t>
      </w:r>
    </w:p>
    <w:p w14:paraId="251C2625" w14:textId="69E2CF44" w:rsidR="00BD0679" w:rsidRDefault="00BD0679" w:rsidP="009C05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C0534">
        <w:rPr>
          <w:rFonts w:ascii="Arial" w:hAnsi="Arial" w:cs="Arial"/>
        </w:rPr>
        <w:lastRenderedPageBreak/>
        <w:t xml:space="preserve">Prilikom utvrđivanja okolnosti iz točaka 8. i 9. </w:t>
      </w:r>
      <w:r w:rsidR="00C62AA6">
        <w:rPr>
          <w:rFonts w:ascii="Arial" w:hAnsi="Arial" w:cs="Arial"/>
        </w:rPr>
        <w:t xml:space="preserve"> </w:t>
      </w:r>
      <w:r w:rsidRPr="009C0534">
        <w:rPr>
          <w:rFonts w:ascii="Arial" w:hAnsi="Arial" w:cs="Arial"/>
        </w:rPr>
        <w:t xml:space="preserve">Hanfa će uzeti u obzir </w:t>
      </w:r>
      <w:r w:rsidR="00C62AA6">
        <w:rPr>
          <w:rFonts w:ascii="Arial" w:hAnsi="Arial" w:cs="Arial"/>
        </w:rPr>
        <w:t>fi</w:t>
      </w:r>
      <w:r w:rsidRPr="009C0534">
        <w:rPr>
          <w:rFonts w:ascii="Arial" w:hAnsi="Arial" w:cs="Arial"/>
        </w:rPr>
        <w:t>nancijsku stabilnost osobe i njezin</w:t>
      </w:r>
      <w:r w:rsidR="00C62AA6">
        <w:rPr>
          <w:rFonts w:ascii="Arial" w:hAnsi="Arial" w:cs="Arial"/>
        </w:rPr>
        <w:t xml:space="preserve"> </w:t>
      </w:r>
      <w:r w:rsidRPr="009C0534">
        <w:rPr>
          <w:rFonts w:ascii="Arial" w:hAnsi="Arial" w:cs="Arial"/>
        </w:rPr>
        <w:t>moguć utjecaj na dobar ugled i integritet. Pritom će se analizirati:</w:t>
      </w:r>
    </w:p>
    <w:p w14:paraId="22C7FC50" w14:textId="77777777" w:rsidR="00C62AA6" w:rsidRPr="009C0534" w:rsidRDefault="00C62AA6" w:rsidP="00BD06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FD26F80" w14:textId="2B86E957" w:rsidR="00BD0679" w:rsidRDefault="00BD0679" w:rsidP="00BD06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C0534">
        <w:rPr>
          <w:rFonts w:ascii="Arial" w:hAnsi="Arial" w:cs="Arial"/>
        </w:rPr>
        <w:t>1. dovodi li imovina kandidat</w:t>
      </w:r>
      <w:r w:rsidR="00C62AA6">
        <w:rPr>
          <w:rFonts w:ascii="Arial" w:hAnsi="Arial" w:cs="Arial"/>
        </w:rPr>
        <w:t>a u pitanje ispunjenje njegovih fi</w:t>
      </w:r>
      <w:r w:rsidRPr="009C0534">
        <w:rPr>
          <w:rFonts w:ascii="Arial" w:hAnsi="Arial" w:cs="Arial"/>
        </w:rPr>
        <w:t>nancijskih obveza u budućnosti,</w:t>
      </w:r>
    </w:p>
    <w:p w14:paraId="71B26A3F" w14:textId="77777777" w:rsidR="00C62AA6" w:rsidRPr="009C0534" w:rsidRDefault="00C62AA6" w:rsidP="00BD06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F809242" w14:textId="0F6231F0" w:rsidR="00BD0679" w:rsidRDefault="00BD0679" w:rsidP="009C05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C0534">
        <w:rPr>
          <w:rFonts w:ascii="Arial" w:hAnsi="Arial" w:cs="Arial"/>
        </w:rPr>
        <w:t>2. nalazi li se kandidat na popisu neurednih dužn</w:t>
      </w:r>
      <w:r w:rsidR="00C62AA6">
        <w:rPr>
          <w:rFonts w:ascii="Arial" w:hAnsi="Arial" w:cs="Arial"/>
        </w:rPr>
        <w:t xml:space="preserve">ika (npr. HROK, </w:t>
      </w:r>
      <w:r w:rsidRPr="009C0534">
        <w:rPr>
          <w:rFonts w:ascii="Arial" w:hAnsi="Arial" w:cs="Arial"/>
        </w:rPr>
        <w:t>lista poreznih duž</w:t>
      </w:r>
      <w:r w:rsidR="00C62AA6">
        <w:rPr>
          <w:rFonts w:ascii="Arial" w:hAnsi="Arial" w:cs="Arial"/>
        </w:rPr>
        <w:t xml:space="preserve">nika </w:t>
      </w:r>
      <w:r w:rsidRPr="009C0534">
        <w:rPr>
          <w:rFonts w:ascii="Arial" w:hAnsi="Arial" w:cs="Arial"/>
        </w:rPr>
        <w:t xml:space="preserve">Ministarstva </w:t>
      </w:r>
      <w:r w:rsidR="00C62AA6">
        <w:rPr>
          <w:rFonts w:ascii="Arial" w:hAnsi="Arial" w:cs="Arial"/>
        </w:rPr>
        <w:t>fi</w:t>
      </w:r>
      <w:r w:rsidRPr="009C0534">
        <w:rPr>
          <w:rFonts w:ascii="Arial" w:hAnsi="Arial" w:cs="Arial"/>
        </w:rPr>
        <w:t>nancija, kreditni registri i</w:t>
      </w:r>
      <w:r w:rsidR="00C62AA6">
        <w:rPr>
          <w:rFonts w:ascii="Arial" w:hAnsi="Arial" w:cs="Arial"/>
        </w:rPr>
        <w:t xml:space="preserve"> </w:t>
      </w:r>
      <w:r w:rsidRPr="009C0534">
        <w:rPr>
          <w:rFonts w:ascii="Arial" w:hAnsi="Arial" w:cs="Arial"/>
        </w:rPr>
        <w:t>sl.),</w:t>
      </w:r>
    </w:p>
    <w:p w14:paraId="75A4FB73" w14:textId="77777777" w:rsidR="00C62AA6" w:rsidRPr="009C0534" w:rsidRDefault="00C62AA6" w:rsidP="00BD06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5C4B104" w14:textId="42B1BF44" w:rsidR="00BD0679" w:rsidRDefault="00BD0679" w:rsidP="009C05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C0534">
        <w:rPr>
          <w:rFonts w:ascii="Arial" w:hAnsi="Arial" w:cs="Arial"/>
        </w:rPr>
        <w:t>3. nad čijom imovinom kao dužni</w:t>
      </w:r>
      <w:r w:rsidR="006652C2">
        <w:rPr>
          <w:rFonts w:ascii="Arial" w:hAnsi="Arial" w:cs="Arial"/>
        </w:rPr>
        <w:t xml:space="preserve">ka pojedinca (trgovac pojedinac </w:t>
      </w:r>
      <w:r w:rsidRPr="009C0534">
        <w:rPr>
          <w:rFonts w:ascii="Arial" w:hAnsi="Arial" w:cs="Arial"/>
        </w:rPr>
        <w:t>ili obrtnik) nije otvoren, ne vodi se, niti je proveden stečajni</w:t>
      </w:r>
      <w:r w:rsidR="006652C2">
        <w:rPr>
          <w:rFonts w:ascii="Arial" w:hAnsi="Arial" w:cs="Arial"/>
        </w:rPr>
        <w:t xml:space="preserve"> </w:t>
      </w:r>
      <w:r w:rsidRPr="009C0534">
        <w:rPr>
          <w:rFonts w:ascii="Arial" w:hAnsi="Arial" w:cs="Arial"/>
        </w:rPr>
        <w:t>postupak, odnosno nije pokrenut i ne vodi se predstečajni</w:t>
      </w:r>
      <w:r w:rsidR="006652C2">
        <w:rPr>
          <w:rFonts w:ascii="Arial" w:hAnsi="Arial" w:cs="Arial"/>
        </w:rPr>
        <w:t xml:space="preserve"> </w:t>
      </w:r>
      <w:r w:rsidRPr="009C0534">
        <w:rPr>
          <w:rFonts w:ascii="Arial" w:hAnsi="Arial" w:cs="Arial"/>
        </w:rPr>
        <w:t>postupak, osim ako Hanfa ocijeni da ta osoba nije svojim</w:t>
      </w:r>
      <w:r w:rsidR="006652C2">
        <w:rPr>
          <w:rFonts w:ascii="Arial" w:hAnsi="Arial" w:cs="Arial"/>
        </w:rPr>
        <w:t xml:space="preserve"> </w:t>
      </w:r>
      <w:r w:rsidRPr="009C0534">
        <w:rPr>
          <w:rFonts w:ascii="Arial" w:hAnsi="Arial" w:cs="Arial"/>
        </w:rPr>
        <w:t>nesavjesnim ili nestručnim radom i postupanjem utjecala na</w:t>
      </w:r>
      <w:r w:rsidR="006652C2">
        <w:rPr>
          <w:rFonts w:ascii="Arial" w:hAnsi="Arial" w:cs="Arial"/>
        </w:rPr>
        <w:t xml:space="preserve"> </w:t>
      </w:r>
      <w:r w:rsidRPr="009C0534">
        <w:rPr>
          <w:rFonts w:ascii="Arial" w:hAnsi="Arial" w:cs="Arial"/>
        </w:rPr>
        <w:t>otvaranje stečaja, odnosno pokretanje predstečajnog postupka,</w:t>
      </w:r>
    </w:p>
    <w:p w14:paraId="0E07D791" w14:textId="77777777" w:rsidR="00C62AA6" w:rsidRPr="009C0534" w:rsidRDefault="00C62AA6" w:rsidP="00BD06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E22A349" w14:textId="0AB66421" w:rsidR="00BD0679" w:rsidRDefault="00BD0679" w:rsidP="009C05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C0534">
        <w:rPr>
          <w:rFonts w:ascii="Arial" w:hAnsi="Arial" w:cs="Arial"/>
        </w:rPr>
        <w:t>4. je li kandidat pravomoćno osuđen i vodi li se protiv kand</w:t>
      </w:r>
      <w:r w:rsidR="00B6483D">
        <w:rPr>
          <w:rFonts w:ascii="Arial" w:hAnsi="Arial" w:cs="Arial"/>
        </w:rPr>
        <w:t xml:space="preserve">idata </w:t>
      </w:r>
      <w:r w:rsidRPr="009C0534">
        <w:rPr>
          <w:rFonts w:ascii="Arial" w:hAnsi="Arial" w:cs="Arial"/>
        </w:rPr>
        <w:t>kazneni ili prekršajni postupak za bilo koje od kaznenih odnosno</w:t>
      </w:r>
      <w:r w:rsidR="00B6483D">
        <w:rPr>
          <w:rFonts w:ascii="Arial" w:hAnsi="Arial" w:cs="Arial"/>
        </w:rPr>
        <w:t xml:space="preserve"> </w:t>
      </w:r>
      <w:r w:rsidRPr="009C0534">
        <w:rPr>
          <w:rFonts w:ascii="Arial" w:hAnsi="Arial" w:cs="Arial"/>
        </w:rPr>
        <w:t>prekršajnih djela koja nisu navedena u stavku 1. ovoga č</w:t>
      </w:r>
      <w:r w:rsidR="00C62AA6">
        <w:rPr>
          <w:rFonts w:ascii="Arial" w:hAnsi="Arial" w:cs="Arial"/>
        </w:rPr>
        <w:t>lanka</w:t>
      </w:r>
    </w:p>
    <w:p w14:paraId="4558F560" w14:textId="77777777" w:rsidR="00C62AA6" w:rsidRPr="009C0534" w:rsidRDefault="00C62AA6" w:rsidP="00BD06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97249E5" w14:textId="215F4B7E" w:rsidR="00BD0679" w:rsidRPr="00773F54" w:rsidRDefault="00BD0679" w:rsidP="009C05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C0534">
        <w:rPr>
          <w:rFonts w:ascii="Arial" w:hAnsi="Arial" w:cs="Arial"/>
        </w:rPr>
        <w:t>5. ulaganja koja predstavl</w:t>
      </w:r>
      <w:r w:rsidR="00C62AA6">
        <w:rPr>
          <w:rFonts w:ascii="Arial" w:hAnsi="Arial" w:cs="Arial"/>
        </w:rPr>
        <w:t xml:space="preserve">jaju materijalni udio u imovini </w:t>
      </w:r>
      <w:r w:rsidRPr="009C0534">
        <w:rPr>
          <w:rFonts w:ascii="Arial" w:hAnsi="Arial" w:cs="Arial"/>
        </w:rPr>
        <w:t>kandidata, izloženost i zaduž</w:t>
      </w:r>
      <w:r w:rsidR="00E05B26">
        <w:rPr>
          <w:rFonts w:ascii="Arial" w:hAnsi="Arial" w:cs="Arial"/>
        </w:rPr>
        <w:t xml:space="preserve">enost </w:t>
      </w:r>
      <w:r w:rsidRPr="009C0534">
        <w:rPr>
          <w:rFonts w:ascii="Arial" w:hAnsi="Arial" w:cs="Arial"/>
        </w:rPr>
        <w:t>kandidata.</w:t>
      </w:r>
    </w:p>
    <w:p w14:paraId="5B476AB1" w14:textId="77777777" w:rsidR="00BD0679" w:rsidRDefault="00BD0679" w:rsidP="00111E47">
      <w:pPr>
        <w:spacing w:before="100" w:beforeAutospacing="1" w:after="225" w:line="240" w:lineRule="auto"/>
        <w:jc w:val="both"/>
        <w:rPr>
          <w:rFonts w:ascii="Arial" w:hAnsi="Arial" w:cs="Arial"/>
        </w:rPr>
      </w:pPr>
    </w:p>
    <w:p w14:paraId="4D025915" w14:textId="77777777" w:rsidR="00BD0679" w:rsidRDefault="00BD0679" w:rsidP="00111E47">
      <w:pPr>
        <w:spacing w:before="100" w:beforeAutospacing="1" w:after="225" w:line="240" w:lineRule="auto"/>
        <w:jc w:val="both"/>
        <w:rPr>
          <w:rFonts w:ascii="Arial" w:hAnsi="Arial" w:cs="Arial"/>
        </w:rPr>
      </w:pPr>
    </w:p>
    <w:p w14:paraId="6B3B1B68" w14:textId="77777777" w:rsidR="00BD0679" w:rsidRDefault="00BD0679" w:rsidP="00111E47">
      <w:pPr>
        <w:spacing w:before="100" w:beforeAutospacing="1" w:after="225" w:line="240" w:lineRule="auto"/>
        <w:jc w:val="both"/>
        <w:rPr>
          <w:rFonts w:ascii="Arial" w:hAnsi="Arial" w:cs="Arial"/>
        </w:rPr>
      </w:pPr>
    </w:p>
    <w:p w14:paraId="2B187429" w14:textId="77777777" w:rsidR="00BD0679" w:rsidRDefault="00BD0679" w:rsidP="00111E47">
      <w:pPr>
        <w:spacing w:before="100" w:beforeAutospacing="1" w:after="225" w:line="240" w:lineRule="auto"/>
        <w:jc w:val="both"/>
        <w:rPr>
          <w:rFonts w:ascii="Arial" w:hAnsi="Arial" w:cs="Arial"/>
        </w:rPr>
      </w:pPr>
    </w:p>
    <w:p w14:paraId="2DF72D62" w14:textId="77777777" w:rsidR="00BD0679" w:rsidRDefault="00BD0679" w:rsidP="00111E47">
      <w:pPr>
        <w:spacing w:before="100" w:beforeAutospacing="1" w:after="225" w:line="240" w:lineRule="auto"/>
        <w:jc w:val="both"/>
        <w:rPr>
          <w:rFonts w:ascii="Arial" w:hAnsi="Arial" w:cs="Arial"/>
        </w:rPr>
      </w:pPr>
    </w:p>
    <w:p w14:paraId="398F4D74" w14:textId="77777777" w:rsidR="00B30D9E" w:rsidRDefault="00B30D9E" w:rsidP="00111E47">
      <w:pPr>
        <w:spacing w:before="100" w:beforeAutospacing="1" w:after="225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14:paraId="4278D518" w14:textId="1B6E4A34" w:rsidR="00111E47" w:rsidRPr="00111E47" w:rsidRDefault="00111E47">
      <w:pPr>
        <w:spacing w:before="100" w:beforeAutospacing="1" w:after="225" w:line="240" w:lineRule="auto"/>
        <w:jc w:val="both"/>
        <w:rPr>
          <w:rFonts w:ascii="Arial" w:eastAsia="Times New Roman" w:hAnsi="Arial" w:cs="Arial"/>
          <w:lang w:eastAsia="hr-HR"/>
        </w:rPr>
      </w:pPr>
    </w:p>
    <w:p w14:paraId="4278D527" w14:textId="3D0BAA1B" w:rsidR="00111E47" w:rsidRPr="00111E47" w:rsidRDefault="00111E47" w:rsidP="009C0534">
      <w:pPr>
        <w:spacing w:before="100" w:beforeAutospacing="1" w:after="225" w:line="240" w:lineRule="auto"/>
        <w:jc w:val="both"/>
        <w:rPr>
          <w:rFonts w:ascii="Arial" w:eastAsia="Times New Roman" w:hAnsi="Arial" w:cs="Arial"/>
          <w:lang w:eastAsia="hr-HR"/>
        </w:rPr>
      </w:pPr>
    </w:p>
    <w:p w14:paraId="4278D529" w14:textId="088FD4A3" w:rsidR="008C4E1A" w:rsidRPr="00111E47" w:rsidRDefault="008C4E1A" w:rsidP="00C65FF8">
      <w:pPr>
        <w:pStyle w:val="t-9-8"/>
        <w:jc w:val="both"/>
        <w:rPr>
          <w:rFonts w:ascii="Arial" w:hAnsi="Arial" w:cs="Arial"/>
        </w:rPr>
      </w:pPr>
      <w:bookmarkStart w:id="0" w:name="_GoBack"/>
      <w:bookmarkEnd w:id="0"/>
    </w:p>
    <w:sectPr w:rsidR="008C4E1A" w:rsidRPr="00111E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etaSerifPro-Book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31D"/>
    <w:rsid w:val="00084F9F"/>
    <w:rsid w:val="00111E47"/>
    <w:rsid w:val="001A29C4"/>
    <w:rsid w:val="002F6DA5"/>
    <w:rsid w:val="003B3DA1"/>
    <w:rsid w:val="003E2FC8"/>
    <w:rsid w:val="003E5EAB"/>
    <w:rsid w:val="004B6986"/>
    <w:rsid w:val="00623FBF"/>
    <w:rsid w:val="006652C2"/>
    <w:rsid w:val="006655D0"/>
    <w:rsid w:val="00703D1F"/>
    <w:rsid w:val="00773F54"/>
    <w:rsid w:val="007F5E3F"/>
    <w:rsid w:val="00812435"/>
    <w:rsid w:val="008B539A"/>
    <w:rsid w:val="008B6A5B"/>
    <w:rsid w:val="008C4E1A"/>
    <w:rsid w:val="00972A4D"/>
    <w:rsid w:val="009B6CE5"/>
    <w:rsid w:val="009C0534"/>
    <w:rsid w:val="00A4631D"/>
    <w:rsid w:val="00AD43FE"/>
    <w:rsid w:val="00B30D9E"/>
    <w:rsid w:val="00B6483D"/>
    <w:rsid w:val="00BD0679"/>
    <w:rsid w:val="00C26302"/>
    <w:rsid w:val="00C62AA6"/>
    <w:rsid w:val="00C65FF8"/>
    <w:rsid w:val="00D668FE"/>
    <w:rsid w:val="00E05B26"/>
    <w:rsid w:val="00E55D5F"/>
    <w:rsid w:val="00F1015F"/>
    <w:rsid w:val="00F254F2"/>
    <w:rsid w:val="00F45FCB"/>
    <w:rsid w:val="00F61583"/>
    <w:rsid w:val="00FF2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8D503"/>
  <w15:chartTrackingRefBased/>
  <w15:docId w15:val="{AAB8E774-4D02-4F0B-B329-138DA714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63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-9-8">
    <w:name w:val="t-9-8"/>
    <w:basedOn w:val="Normal"/>
    <w:rsid w:val="00111E47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63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3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23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14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1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886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735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790285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52391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752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0847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0629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6100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56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06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88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32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98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163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403792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0465888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72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1453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0089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5889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66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96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2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441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795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335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431316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953497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208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3689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7077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478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Hanfa">
  <a:themeElements>
    <a:clrScheme name="Hanfa">
      <a:dk1>
        <a:sysClr val="windowText" lastClr="000000"/>
      </a:dk1>
      <a:lt1>
        <a:sysClr val="window" lastClr="FFFFFF"/>
      </a:lt1>
      <a:dk2>
        <a:srgbClr val="BEBEBE"/>
      </a:dk2>
      <a:lt2>
        <a:srgbClr val="E6E6E6"/>
      </a:lt2>
      <a:accent1>
        <a:srgbClr val="CC0000"/>
      </a:accent1>
      <a:accent2>
        <a:srgbClr val="D77067"/>
      </a:accent2>
      <a:accent3>
        <a:srgbClr val="6E6E6E"/>
      </a:accent3>
      <a:accent4>
        <a:srgbClr val="999999"/>
      </a:accent4>
      <a:accent5>
        <a:srgbClr val="BEBEBE"/>
      </a:accent5>
      <a:accent6>
        <a:srgbClr val="E6E6E6"/>
      </a:accent6>
      <a:hlink>
        <a:srgbClr val="3E68AF"/>
      </a:hlink>
      <a:folHlink>
        <a:srgbClr val="3E68AF"/>
      </a:folHlink>
    </a:clrScheme>
    <a:fontScheme name="Hanfa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rKolegija xmlns="d8745bc5-821e-4205-946a-621c2da728c8">14</BrKolegija>
    <Izreka xmlns="d8745bc5-821e-4205-946a-621c2da728c8" xsi:nil="true"/>
    <VrstaPredmeta xmlns="d8745bc5-821e-4205-946a-621c2da728c8">-</VrstaPredmeta>
    <TipPredmeta xmlns="d8745bc5-821e-4205-946a-621c2da728c8">-</TipPredmeta>
    <Prezentira xmlns="d8745bc5-821e-4205-946a-621c2da728c8">
      <UserInfo>
        <DisplayName/>
        <AccountId xsi:nil="true"/>
        <AccountType/>
      </UserInfo>
    </Prezentira>
    <VrstaDokumenta xmlns="d8745bc5-821e-4205-946a-621c2da728c8">-</VrstaDokumenta>
    <KategorijaPoslovanja xmlns="d8745bc5-821e-4205-946a-621c2da728c8">
      <Value>-</Value>
    </KategorijaPoslovanja>
    <Dileme xmlns="d8745bc5-821e-4205-946a-621c2da728c8" xsi:nil="true"/>
    <StatusDokumenta xmlns="d8745bc5-821e-4205-946a-621c2da728c8">-</StatusDokumenta>
    <PrijedlogPostupanja xmlns="d8745bc5-821e-4205-946a-621c2da728c8" xsi:nil="true"/>
    <Izradio xmlns="d8745bc5-821e-4205-946a-621c2da728c8">
      <UserInfo>
        <DisplayName/>
        <AccountId xsi:nil="true"/>
        <AccountType/>
      </UserInfo>
    </Izradio>
    <Sazetak xmlns="d8745bc5-821e-4205-946a-621c2da728c8" xsi:nil="true"/>
    <NaslovTo_x010d_ke xmlns="78f22ebb-1672-409c-861e-2e3852ec77f2" xsi:nil="true"/>
    <NamjenaDokumenta xmlns="d8745bc5-821e-4205-946a-621c2da728c8">
      <Value>Interno</Value>
    </NamjenaDokumenta>
    <Godina xmlns="d8745bc5-821e-4205-946a-621c2da728c8">-</Godina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201D9876EA684985838004C554164F" ma:contentTypeVersion="20" ma:contentTypeDescription="Create a new document." ma:contentTypeScope="" ma:versionID="f1cf2ec3c9f3715e6a0c6b4cc43ce9c9">
  <xsd:schema xmlns:xsd="http://www.w3.org/2001/XMLSchema" xmlns:xs="http://www.w3.org/2001/XMLSchema" xmlns:p="http://schemas.microsoft.com/office/2006/metadata/properties" xmlns:ns2="78f22ebb-1672-409c-861e-2e3852ec77f2" xmlns:ns3="d8745bc5-821e-4205-946a-621c2da728c8" targetNamespace="http://schemas.microsoft.com/office/2006/metadata/properties" ma:root="true" ma:fieldsID="03bff8e46b4603a9116764eab6e07977" ns2:_="" ns3:_="">
    <xsd:import namespace="78f22ebb-1672-409c-861e-2e3852ec77f2"/>
    <xsd:import namespace="d8745bc5-821e-4205-946a-621c2da728c8"/>
    <xsd:element name="properties">
      <xsd:complexType>
        <xsd:sequence>
          <xsd:element name="documentManagement">
            <xsd:complexType>
              <xsd:all>
                <xsd:element ref="ns2:NaslovTo_x010d_ke" minOccurs="0"/>
                <xsd:element ref="ns3:NamjenaDokumenta" minOccurs="0"/>
                <xsd:element ref="ns3:VrstaDokumenta" minOccurs="0"/>
                <xsd:element ref="ns3:StatusDokumenta" minOccurs="0"/>
                <xsd:element ref="ns3:VrstaPredmeta" minOccurs="0"/>
                <xsd:element ref="ns3:TipPredmeta" minOccurs="0"/>
                <xsd:element ref="ns3:KategorijaPoslovanja" minOccurs="0"/>
                <xsd:element ref="ns3:Godina"/>
                <xsd:element ref="ns3:BrKolegija" minOccurs="0"/>
                <xsd:element ref="ns3:Izradio" minOccurs="0"/>
                <xsd:element ref="ns3:Prezentira" minOccurs="0"/>
                <xsd:element ref="ns3:Sazetak" minOccurs="0"/>
                <xsd:element ref="ns3:PrijedlogPostupanja" minOccurs="0"/>
                <xsd:element ref="ns3:Dileme" minOccurs="0"/>
                <xsd:element ref="ns3:Izrek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22ebb-1672-409c-861e-2e3852ec77f2" elementFormDefault="qualified">
    <xsd:import namespace="http://schemas.microsoft.com/office/2006/documentManagement/types"/>
    <xsd:import namespace="http://schemas.microsoft.com/office/infopath/2007/PartnerControls"/>
    <xsd:element name="NaslovTo_x010d_ke" ma:index="1" nillable="true" ma:displayName="NaslovTocke" ma:internalName="NaslovTo_x010d_k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45bc5-821e-4205-946a-621c2da728c8" elementFormDefault="qualified">
    <xsd:import namespace="http://schemas.microsoft.com/office/2006/documentManagement/types"/>
    <xsd:import namespace="http://schemas.microsoft.com/office/infopath/2007/PartnerControls"/>
    <xsd:element name="NamjenaDokumenta" ma:index="2" nillable="true" ma:displayName="NamjenaDokumenta" ma:default="Interno" ma:description="Predviđena namjena dokumenta i/ili njegova objava" ma:internalName="NamjenaDokumenta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Interno"/>
                    <xsd:enumeration value="Kolegij"/>
                    <xsd:enumeration value="Sjednica"/>
                    <xsd:enumeration value="Objava na HANFA.hr"/>
                    <xsd:enumeration value="Objava u NN"/>
                    <xsd:enumeration value="Objava sa sjednica"/>
                  </xsd:restriction>
                </xsd:simpleType>
              </xsd:element>
            </xsd:sequence>
          </xsd:extension>
        </xsd:complexContent>
      </xsd:complexType>
    </xsd:element>
    <xsd:element name="VrstaDokumenta" ma:index="3" nillable="true" ma:displayName="VrstaDokumenta" ma:default="-" ma:description="Precizna vrsta dokumenta" ma:format="Dropdown" ma:internalName="VrstaDokumenta">
      <xsd:simpleType>
        <xsd:restriction base="dms:Choice">
          <xsd:enumeration value="Rješenje"/>
          <xsd:enumeration value="Mišljenje"/>
          <xsd:enumeration value="Odluka"/>
          <xsd:enumeration value="Zaključak"/>
          <xsd:enumeration value="Pravilnik"/>
          <xsd:enumeration value="Pravilnik nacrt (za javnu raspravu)"/>
          <xsd:enumeration value="Tehnička uputa"/>
          <xsd:enumeration value="Kaznena prijava"/>
          <xsd:enumeration value="Optužni prijedlog"/>
          <xsd:enumeration value="Obavijest o nadzoru/ Zahtjev za pokretanje postupka nadzora"/>
          <xsd:enumeration value="Postupovnik (na razini Agencije)"/>
          <xsd:enumeration value="Postupovnik (sektorski)"/>
          <xsd:enumeration value="Zapisnik o nadzoru"/>
          <xsd:enumeration value="Zapisnik o ispitima za zastupnike i posrednike"/>
          <xsd:enumeration value="Metodologija"/>
          <xsd:enumeration value="Izvješće"/>
          <xsd:enumeration value="Analiza"/>
          <xsd:enumeration value="Informacija"/>
          <xsd:enumeration value="Prezentacija"/>
          <xsd:enumeration value="Dopis"/>
          <xsd:enumeration value="Prijedlog nabave (opreme/ usluga)"/>
          <xsd:enumeration value="Prijedlog zapošljavanja"/>
          <xsd:enumeration value="Odgovor na tužbu"/>
          <xsd:enumeration value="Očitovanje na tužbu"/>
          <xsd:enumeration value="-"/>
        </xsd:restriction>
      </xsd:simpleType>
    </xsd:element>
    <xsd:element name="StatusDokumenta" ma:index="4" nillable="true" ma:displayName="StatusDokumenta" ma:default="-" ma:description="Status dokumenta unutar organizacijske jedinice" ma:format="Dropdown" ma:internalName="StatusDokumenta">
      <xsd:simpleType>
        <xsd:restriction base="dms:Choice">
          <xsd:enumeration value="-"/>
          <xsd:enumeration value="U izradi"/>
          <xsd:enumeration value="Za autorizaciju"/>
          <xsd:enumeration value="Za doraditi"/>
          <xsd:enumeration value="Predautorizirano"/>
          <xsd:enumeration value="Autorizirano"/>
          <xsd:enumeration value="Finalno"/>
        </xsd:restriction>
      </xsd:simpleType>
    </xsd:element>
    <xsd:element name="VrstaPredmeta" ma:index="5" nillable="true" ma:displayName="VrstaPredmeta" ma:default="-" ma:description="" ma:format="Dropdown" ma:hidden="true" ma:internalName="VrstaPredmeta" ma:readOnly="false">
      <xsd:simpleType>
        <xsd:restriction base="dms:Choice">
          <xsd:enumeration value="Administrativni, kadrovski poslovi i dokumentacija Hanfe"/>
          <xsd:enumeration value="Ispit"/>
          <xsd:enumeration value="Licenciranje"/>
          <xsd:enumeration value="Mišljenja"/>
          <xsd:enumeration value="Neposredni nadzor"/>
          <xsd:enumeration value="Posredni nadzor"/>
          <xsd:enumeration value="Predstavke"/>
          <xsd:enumeration value="Sudski postupci"/>
          <xsd:enumeration value="Suradnja"/>
          <xsd:enumeration value="Zakonski i podzakonski akti"/>
          <xsd:enumeration value="-"/>
        </xsd:restriction>
      </xsd:simpleType>
    </xsd:element>
    <xsd:element name="TipPredmeta" ma:index="6" nillable="true" ma:displayName="TipPredmeta" ma:default="-" ma:description="Tip predmeta kojem dokument pripada" ma:format="Dropdown" ma:hidden="true" ma:internalName="TipPredmeta" ma:readOnly="false">
      <xsd:simpleType>
        <xsd:restriction base="dms:Choice">
          <xsd:enumeration value="Upravni"/>
          <xsd:enumeration value="Neupravni"/>
          <xsd:enumeration value="-"/>
        </xsd:restriction>
      </xsd:simpleType>
    </xsd:element>
    <xsd:element name="KategorijaPoslovanja" ma:index="7" nillable="true" ma:displayName="KategorijaPoslovanja" ma:default="-" ma:description="Kategorija poslovanja" ma:internalName="KategorijaPoslovanja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ondovi"/>
                    <xsd:enumeration value="Osiguranja"/>
                    <xsd:enumeration value="Tržište kapitala"/>
                    <xsd:enumeration value="Leasing"/>
                    <xsd:enumeration value="Faktoring"/>
                    <xsd:enumeration value="HANFA interno"/>
                    <xsd:enumeration value="Ostalo"/>
                    <xsd:enumeration value="-"/>
                  </xsd:restriction>
                </xsd:simpleType>
              </xsd:element>
            </xsd:sequence>
          </xsd:extension>
        </xsd:complexContent>
      </xsd:complexType>
    </xsd:element>
    <xsd:element name="Godina" ma:index="8" ma:displayName="Godina" ma:default="-" ma:description="" ma:format="Dropdown" ma:internalName="Godina">
      <xsd:simpleType>
        <xsd:restriction base="dms:Choice"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2020"/>
          <xsd:enumeration value="-"/>
        </xsd:restriction>
      </xsd:simpleType>
    </xsd:element>
    <xsd:element name="BrKolegija" ma:index="9" nillable="true" ma:displayName="BrKolegija" ma:decimals="2" ma:default="14" ma:description="Broj kolegija u YY.NN formatu (npr. 14.01)" ma:internalName="BrKolegija" ma:percentage="FALSE">
      <xsd:simpleType>
        <xsd:restriction base="dms:Number">
          <xsd:maxInclusive value="30"/>
          <xsd:minInclusive value="10"/>
        </xsd:restriction>
      </xsd:simpleType>
    </xsd:element>
    <xsd:element name="Izradio" ma:index="10" nillable="true" ma:displayName="Izradio" ma:description="Popis osoba koje su izradile dokument" ma:list="UserInfo" ma:SharePointGroup="0" ma:internalName="Izradio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ezentira" ma:index="11" nillable="true" ma:displayName="Prezentira" ma:description="Popis osoba koje prezentiraju dokument" ma:list="UserInfo" ma:SharePointGroup="0" ma:internalName="Prezentira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azetak" ma:index="12" nillable="true" ma:displayName="Sazetak" ma:description="Sažetak dokumenta" ma:hidden="true" ma:internalName="Sazetak" ma:readOnly="false">
      <xsd:simpleType>
        <xsd:restriction base="dms:Note"/>
      </xsd:simpleType>
    </xsd:element>
    <xsd:element name="PrijedlogPostupanja" ma:index="13" nillable="true" ma:displayName="PrijedlogPostupanja" ma:description="Prijedlog postupanja" ma:hidden="true" ma:internalName="PrijedlogPostupanja" ma:readOnly="false">
      <xsd:simpleType>
        <xsd:restriction base="dms:Note"/>
      </xsd:simpleType>
    </xsd:element>
    <xsd:element name="Dileme" ma:index="14" nillable="true" ma:displayName="Dileme" ma:description="Dileme" ma:hidden="true" ma:internalName="Dileme" ma:readOnly="false">
      <xsd:simpleType>
        <xsd:restriction base="dms:Note"/>
      </xsd:simpleType>
    </xsd:element>
    <xsd:element name="Izreka" ma:index="16" nillable="true" ma:displayName="Izreka" ma:hidden="true" ma:internalName="Izreka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F7AD4B-A438-403F-B3D3-958801B9D7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06FB0E-D336-4A0F-99B0-B8C07B33D388}">
  <ds:schemaRefs>
    <ds:schemaRef ds:uri="http://schemas.microsoft.com/office/2006/documentManagement/types"/>
    <ds:schemaRef ds:uri="d8745bc5-821e-4205-946a-621c2da728c8"/>
    <ds:schemaRef ds:uri="http://purl.org/dc/dcmitype/"/>
    <ds:schemaRef ds:uri="http://purl.org/dc/elements/1.1/"/>
    <ds:schemaRef ds:uri="http://purl.org/dc/terms/"/>
    <ds:schemaRef ds:uri="78f22ebb-1672-409c-861e-2e3852ec77f2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00B6602-1300-45E4-A31E-A88FCC417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f22ebb-1672-409c-861e-2e3852ec77f2"/>
    <ds:schemaRef ds:uri="d8745bc5-821e-4205-946a-621c2da728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1070</Words>
  <Characters>6101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Floreani Petrovečki</dc:creator>
  <cp:keywords/>
  <dc:description/>
  <cp:lastModifiedBy>Goran Bakula</cp:lastModifiedBy>
  <cp:revision>2</cp:revision>
  <cp:lastPrinted>2020-01-23T14:15:00Z</cp:lastPrinted>
  <dcterms:created xsi:type="dcterms:W3CDTF">2020-01-24T08:28:00Z</dcterms:created>
  <dcterms:modified xsi:type="dcterms:W3CDTF">2020-01-24T08:28:00Z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0x010100E3201D9876EA684985838004C554164F</vt:lpwstr>
  </property>
</Properties>
</file>