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7331" w14:textId="77777777" w:rsidR="008F79AE" w:rsidRPr="00515EB1" w:rsidRDefault="008F79AE" w:rsidP="008F79AE">
      <w:pPr>
        <w:pStyle w:val="Heading2"/>
        <w:jc w:val="both"/>
        <w:rPr>
          <w:rFonts w:ascii="Verdana" w:eastAsia="Yu Gothic UI Light" w:hAnsi="Verdana"/>
          <w:sz w:val="22"/>
        </w:rPr>
      </w:pPr>
      <w:bookmarkStart w:id="0" w:name="_Toc204676823"/>
      <w:bookmarkStart w:id="1" w:name="_Toc220658742"/>
      <w:bookmarkStart w:id="2" w:name="_Toc223604851"/>
      <w:r w:rsidRPr="00515EB1">
        <w:rPr>
          <w:rFonts w:ascii="Verdana" w:eastAsia="Yu Gothic UI Light" w:hAnsi="Verdana"/>
          <w:sz w:val="22"/>
        </w:rPr>
        <w:t>P</w:t>
      </w:r>
      <w:r>
        <w:rPr>
          <w:rFonts w:ascii="Verdana" w:eastAsia="Yu Gothic UI Light" w:hAnsi="Verdana"/>
          <w:sz w:val="22"/>
        </w:rPr>
        <w:t>rilog</w:t>
      </w:r>
      <w:r w:rsidRPr="00515EB1">
        <w:rPr>
          <w:rFonts w:ascii="Verdana" w:eastAsia="Yu Gothic UI Light" w:hAnsi="Verdana"/>
          <w:sz w:val="22"/>
        </w:rPr>
        <w:t xml:space="preserve"> 11</w:t>
      </w:r>
      <w:r>
        <w:rPr>
          <w:rFonts w:ascii="Verdana" w:eastAsia="Yu Gothic UI Light" w:hAnsi="Verdana"/>
          <w:sz w:val="22"/>
        </w:rPr>
        <w:t>.</w:t>
      </w:r>
      <w:r w:rsidRPr="00515EB1">
        <w:rPr>
          <w:rFonts w:ascii="Verdana" w:eastAsia="Yu Gothic UI Light" w:hAnsi="Verdana"/>
          <w:sz w:val="22"/>
        </w:rPr>
        <w:t xml:space="preserve"> Opći</w:t>
      </w:r>
      <w:r>
        <w:rPr>
          <w:rFonts w:ascii="Verdana" w:eastAsia="Yu Gothic UI Light" w:hAnsi="Verdana"/>
          <w:sz w:val="22"/>
        </w:rPr>
        <w:t>m</w:t>
      </w:r>
      <w:r w:rsidRPr="00515EB1">
        <w:rPr>
          <w:rFonts w:ascii="Verdana" w:eastAsia="Yu Gothic UI Light" w:hAnsi="Verdana"/>
          <w:sz w:val="22"/>
        </w:rPr>
        <w:t xml:space="preserve"> uvjet</w:t>
      </w:r>
      <w:r>
        <w:rPr>
          <w:rFonts w:ascii="Verdana" w:eastAsia="Yu Gothic UI Light" w:hAnsi="Verdana"/>
          <w:sz w:val="22"/>
        </w:rPr>
        <w:t>im</w:t>
      </w:r>
      <w:r w:rsidRPr="00515EB1">
        <w:rPr>
          <w:rFonts w:ascii="Verdana" w:eastAsia="Yu Gothic UI Light" w:hAnsi="Verdana"/>
          <w:sz w:val="22"/>
        </w:rPr>
        <w:t xml:space="preserve">a – Obrazac za povlačenje iz </w:t>
      </w:r>
      <w:proofErr w:type="spellStart"/>
      <w:r w:rsidRPr="00BB2E6E">
        <w:rPr>
          <w:rFonts w:ascii="Verdana" w:eastAsia="Yu Gothic UI Light" w:hAnsi="Verdana"/>
          <w:i/>
          <w:sz w:val="22"/>
        </w:rPr>
        <w:t>sandboxa</w:t>
      </w:r>
      <w:proofErr w:type="spellEnd"/>
      <w:r w:rsidRPr="00515EB1">
        <w:rPr>
          <w:rFonts w:ascii="Verdana" w:eastAsia="Yu Gothic UI Light" w:hAnsi="Verdana"/>
          <w:sz w:val="22"/>
        </w:rPr>
        <w:t xml:space="preserve"> </w:t>
      </w:r>
      <w:proofErr w:type="spellStart"/>
      <w:r w:rsidRPr="00515EB1">
        <w:rPr>
          <w:rFonts w:ascii="Verdana" w:eastAsia="Yu Gothic UI Light" w:hAnsi="Verdana"/>
          <w:sz w:val="22"/>
        </w:rPr>
        <w:t>PutNaTržište</w:t>
      </w:r>
      <w:bookmarkEnd w:id="0"/>
      <w:bookmarkEnd w:id="1"/>
      <w:proofErr w:type="spellEnd"/>
      <w:r>
        <w:rPr>
          <w:rFonts w:ascii="Verdana" w:eastAsia="Yu Gothic UI Light" w:hAnsi="Verdana"/>
          <w:sz w:val="22"/>
        </w:rPr>
        <w:t xml:space="preserve"> ili odustanak od pružanja podrške određenom društvu sudioniku</w:t>
      </w:r>
      <w:bookmarkEnd w:id="2"/>
    </w:p>
    <w:p w14:paraId="05C3F054" w14:textId="77777777" w:rsidR="008F79AE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/>
          <w:bCs/>
          <w:sz w:val="22"/>
          <w:szCs w:val="22"/>
        </w:rPr>
      </w:pPr>
    </w:p>
    <w:p w14:paraId="48E76B9B" w14:textId="77777777" w:rsidR="008F79AE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  <w:r w:rsidRPr="00515EB1">
        <w:rPr>
          <w:rFonts w:ascii="Verdana" w:eastAsia="Yu Gothic UI Light" w:hAnsi="Verdana" w:cs="Calibri Light"/>
          <w:b/>
          <w:bCs/>
          <w:sz w:val="22"/>
          <w:szCs w:val="22"/>
        </w:rPr>
        <w:t>H</w:t>
      </w:r>
      <w:r>
        <w:rPr>
          <w:rFonts w:ascii="Verdana" w:eastAsia="Yu Gothic UI Light" w:hAnsi="Verdana" w:cs="Calibri Light"/>
          <w:b/>
          <w:bCs/>
          <w:sz w:val="22"/>
          <w:szCs w:val="22"/>
        </w:rPr>
        <w:t>anfa</w:t>
      </w:r>
      <w:r w:rsidRPr="00515EB1">
        <w:rPr>
          <w:rFonts w:ascii="Verdana" w:eastAsia="Yu Gothic UI Light" w:hAnsi="Verdana" w:cs="Calibri Light"/>
          <w:b/>
          <w:bCs/>
          <w:sz w:val="22"/>
          <w:szCs w:val="22"/>
        </w:rPr>
        <w:t xml:space="preserve"> – Hrvatska agencija za nadzor financijskih usluga</w:t>
      </w:r>
    </w:p>
    <w:p w14:paraId="7117EFC6" w14:textId="77777777" w:rsidR="008F79AE" w:rsidRPr="00515EB1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  <w:r w:rsidRPr="00515EB1">
        <w:rPr>
          <w:rFonts w:ascii="Verdana" w:eastAsia="Yu Gothic UI Light" w:hAnsi="Verdana" w:cs="Calibri Light"/>
          <w:b/>
          <w:bCs/>
          <w:sz w:val="22"/>
          <w:szCs w:val="22"/>
        </w:rPr>
        <w:t xml:space="preserve">Program </w:t>
      </w:r>
      <w:proofErr w:type="spellStart"/>
      <w:r w:rsidRPr="00BB2E6E">
        <w:rPr>
          <w:rFonts w:ascii="Verdana" w:eastAsia="Yu Gothic UI Light" w:hAnsi="Verdana" w:cs="Calibri Light"/>
          <w:b/>
          <w:i/>
          <w:sz w:val="22"/>
          <w:szCs w:val="22"/>
        </w:rPr>
        <w:t>sandbox</w:t>
      </w:r>
      <w:proofErr w:type="spellEnd"/>
      <w:r w:rsidRPr="00515EB1">
        <w:rPr>
          <w:rFonts w:ascii="Verdana" w:eastAsia="Yu Gothic UI Light" w:hAnsi="Verdana" w:cs="Calibri Light"/>
          <w:b/>
          <w:bCs/>
          <w:sz w:val="22"/>
          <w:szCs w:val="22"/>
        </w:rPr>
        <w:t xml:space="preserve"> </w:t>
      </w:r>
      <w:proofErr w:type="spellStart"/>
      <w:r w:rsidRPr="00515EB1">
        <w:rPr>
          <w:rFonts w:ascii="Verdana" w:eastAsia="Yu Gothic UI Light" w:hAnsi="Verdana" w:cs="Calibri Light"/>
          <w:b/>
          <w:bCs/>
          <w:sz w:val="22"/>
          <w:szCs w:val="22"/>
        </w:rPr>
        <w:t>PutNaTržište</w:t>
      </w:r>
      <w:proofErr w:type="spellEnd"/>
    </w:p>
    <w:p w14:paraId="3E56704C" w14:textId="77777777" w:rsidR="008F79AE" w:rsidRPr="00515EB1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</w:p>
    <w:p w14:paraId="151EE6B5" w14:textId="77777777" w:rsidR="008F79AE" w:rsidRPr="00515EB1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/>
          <w:bCs/>
          <w:sz w:val="22"/>
          <w:szCs w:val="22"/>
        </w:rPr>
      </w:pPr>
      <w:r w:rsidRPr="00515EB1">
        <w:rPr>
          <w:rFonts w:ascii="Verdana" w:eastAsia="Yu Gothic UI Light" w:hAnsi="Verdana" w:cs="Calibri Light"/>
          <w:b/>
          <w:bCs/>
          <w:sz w:val="22"/>
          <w:szCs w:val="22"/>
        </w:rPr>
        <w:t>1. Podaci o sudioniku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2"/>
        <w:gridCol w:w="4398"/>
      </w:tblGrid>
      <w:tr w:rsidR="008F79AE" w:rsidRPr="00515EB1" w14:paraId="5A3E8499" w14:textId="77777777" w:rsidTr="00BF2A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857216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/>
                <w:bCs/>
                <w:sz w:val="22"/>
                <w:szCs w:val="22"/>
              </w:rPr>
            </w:pPr>
            <w:r w:rsidRPr="00515EB1">
              <w:rPr>
                <w:rFonts w:ascii="Verdana" w:eastAsia="Yu Gothic UI Light" w:hAnsi="Verdana" w:cs="Calibri Light"/>
                <w:b/>
                <w:bCs/>
                <w:sz w:val="22"/>
                <w:szCs w:val="22"/>
              </w:rPr>
              <w:t>Podaci</w:t>
            </w:r>
          </w:p>
        </w:tc>
        <w:tc>
          <w:tcPr>
            <w:tcW w:w="4353" w:type="dxa"/>
            <w:vAlign w:val="center"/>
            <w:hideMark/>
          </w:tcPr>
          <w:p w14:paraId="6376A901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/>
                <w:bCs/>
                <w:sz w:val="22"/>
                <w:szCs w:val="22"/>
              </w:rPr>
            </w:pPr>
            <w:r w:rsidRPr="00515EB1">
              <w:rPr>
                <w:rFonts w:ascii="Verdana" w:eastAsia="Yu Gothic UI Light" w:hAnsi="Verdana" w:cs="Calibri Light"/>
                <w:b/>
                <w:bCs/>
                <w:sz w:val="22"/>
                <w:szCs w:val="22"/>
              </w:rPr>
              <w:t>Upisati</w:t>
            </w:r>
          </w:p>
        </w:tc>
      </w:tr>
      <w:tr w:rsidR="008F79AE" w:rsidRPr="00515EB1" w14:paraId="18391A94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1B760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  <w:sz w:val="22"/>
                <w:szCs w:val="22"/>
              </w:rPr>
            </w:pPr>
            <w:r w:rsidRPr="00515EB1">
              <w:rPr>
                <w:rFonts w:ascii="Verdana" w:eastAsia="Yu Gothic UI Light" w:hAnsi="Verdana" w:cs="Calibri Light"/>
                <w:bCs/>
                <w:sz w:val="22"/>
                <w:szCs w:val="22"/>
              </w:rPr>
              <w:t>Naziv pravne osobe / ime i prezime</w:t>
            </w:r>
          </w:p>
        </w:tc>
        <w:tc>
          <w:tcPr>
            <w:tcW w:w="4353" w:type="dxa"/>
            <w:vAlign w:val="center"/>
            <w:hideMark/>
          </w:tcPr>
          <w:p w14:paraId="4494B6E4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  <w:sz w:val="22"/>
                <w:szCs w:val="22"/>
              </w:rPr>
            </w:pPr>
          </w:p>
        </w:tc>
      </w:tr>
      <w:tr w:rsidR="008F79AE" w:rsidRPr="00515EB1" w14:paraId="251FAB0B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D59C2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  <w:sz w:val="22"/>
                <w:szCs w:val="22"/>
              </w:rPr>
            </w:pPr>
            <w:r w:rsidRPr="00515EB1">
              <w:rPr>
                <w:rFonts w:ascii="Verdana" w:eastAsia="Yu Gothic UI Light" w:hAnsi="Verdana" w:cs="Calibri Light"/>
                <w:bCs/>
                <w:sz w:val="22"/>
                <w:szCs w:val="22"/>
              </w:rPr>
              <w:t>OIB</w:t>
            </w:r>
          </w:p>
        </w:tc>
        <w:tc>
          <w:tcPr>
            <w:tcW w:w="4353" w:type="dxa"/>
            <w:vAlign w:val="center"/>
            <w:hideMark/>
          </w:tcPr>
          <w:p w14:paraId="382957F2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  <w:sz w:val="22"/>
                <w:szCs w:val="22"/>
              </w:rPr>
            </w:pPr>
          </w:p>
        </w:tc>
      </w:tr>
      <w:tr w:rsidR="008F79AE" w:rsidRPr="00515EB1" w14:paraId="4FA84A43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18D74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  <w:sz w:val="22"/>
                <w:szCs w:val="22"/>
              </w:rPr>
            </w:pPr>
            <w:r w:rsidRPr="00515EB1">
              <w:rPr>
                <w:rFonts w:ascii="Verdana" w:eastAsia="Yu Gothic UI Light" w:hAnsi="Verdana" w:cs="Calibri Light"/>
                <w:bCs/>
                <w:sz w:val="22"/>
                <w:szCs w:val="22"/>
              </w:rPr>
              <w:t>Kategorija sudjelovanja</w:t>
            </w:r>
          </w:p>
        </w:tc>
        <w:tc>
          <w:tcPr>
            <w:tcW w:w="4353" w:type="dxa"/>
            <w:vAlign w:val="center"/>
            <w:hideMark/>
          </w:tcPr>
          <w:p w14:paraId="2FCC676B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  <w:sz w:val="22"/>
                <w:szCs w:val="22"/>
              </w:rPr>
            </w:pPr>
          </w:p>
        </w:tc>
      </w:tr>
      <w:tr w:rsidR="008F79AE" w:rsidRPr="00515EB1" w14:paraId="5E7886D3" w14:textId="77777777" w:rsidTr="00BF2A85">
        <w:trPr>
          <w:tblCellSpacing w:w="15" w:type="dxa"/>
        </w:trPr>
        <w:tc>
          <w:tcPr>
            <w:tcW w:w="0" w:type="auto"/>
            <w:vAlign w:val="center"/>
          </w:tcPr>
          <w:p w14:paraId="0635D6BE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  <w:sz w:val="22"/>
                <w:szCs w:val="22"/>
              </w:rPr>
            </w:pPr>
            <w:r w:rsidRPr="00515EB1">
              <w:rPr>
                <w:rFonts w:ascii="Segoe UI Symbol" w:eastAsia="Yu Gothic UI Light" w:hAnsi="Segoe UI Symbol" w:cs="Segoe UI Symbol"/>
                <w:bCs/>
                <w:sz w:val="22"/>
                <w:szCs w:val="22"/>
              </w:rPr>
              <w:t>☐</w:t>
            </w:r>
            <w:r w:rsidRPr="00515EB1">
              <w:rPr>
                <w:rFonts w:ascii="Verdana" w:eastAsia="Yu Gothic UI Light" w:hAnsi="Verdana" w:cs="Calibri Light"/>
                <w:bCs/>
                <w:sz w:val="22"/>
                <w:szCs w:val="22"/>
              </w:rPr>
              <w:t xml:space="preserve"> </w:t>
            </w:r>
            <w:r>
              <w:rPr>
                <w:rFonts w:ascii="Verdana" w:eastAsia="Yu Gothic UI Light" w:hAnsi="Verdana" w:cs="Calibri Light"/>
                <w:bCs/>
                <w:sz w:val="22"/>
                <w:szCs w:val="22"/>
              </w:rPr>
              <w:t>Društvo</w:t>
            </w:r>
            <w:r w:rsidRPr="00515EB1">
              <w:rPr>
                <w:rFonts w:ascii="Verdana" w:eastAsia="Yu Gothic UI Light" w:hAnsi="Verdana" w:cs="Calibri Light"/>
                <w:bCs/>
                <w:sz w:val="22"/>
                <w:szCs w:val="22"/>
              </w:rPr>
              <w:t xml:space="preserve"> sudionik</w:t>
            </w:r>
          </w:p>
        </w:tc>
        <w:tc>
          <w:tcPr>
            <w:tcW w:w="4353" w:type="dxa"/>
            <w:vAlign w:val="center"/>
          </w:tcPr>
          <w:p w14:paraId="5A7BE7CD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  <w:sz w:val="22"/>
                <w:szCs w:val="22"/>
              </w:rPr>
            </w:pPr>
          </w:p>
        </w:tc>
      </w:tr>
      <w:tr w:rsidR="008F79AE" w:rsidRPr="00515EB1" w14:paraId="7C39F7E9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9474F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  <w:sz w:val="22"/>
                <w:szCs w:val="22"/>
              </w:rPr>
            </w:pPr>
            <w:r w:rsidRPr="00515EB1">
              <w:rPr>
                <w:rFonts w:ascii="Segoe UI Symbol" w:eastAsia="Yu Gothic UI Light" w:hAnsi="Segoe UI Symbol" w:cs="Segoe UI Symbol"/>
                <w:bCs/>
                <w:sz w:val="22"/>
                <w:szCs w:val="22"/>
              </w:rPr>
              <w:t>☐</w:t>
            </w:r>
            <w:r w:rsidRPr="00515EB1">
              <w:rPr>
                <w:rFonts w:ascii="Verdana" w:eastAsia="Yu Gothic UI Light" w:hAnsi="Verdana" w:cs="Calibri Light"/>
                <w:bCs/>
                <w:sz w:val="22"/>
                <w:szCs w:val="22"/>
              </w:rPr>
              <w:t xml:space="preserve"> </w:t>
            </w:r>
            <w:r>
              <w:rPr>
                <w:rFonts w:ascii="Verdana" w:eastAsia="Yu Gothic UI Light" w:hAnsi="Verdana" w:cs="Calibri Light"/>
                <w:bCs/>
                <w:sz w:val="22"/>
                <w:szCs w:val="22"/>
              </w:rPr>
              <w:t>Stručni partner</w:t>
            </w:r>
          </w:p>
        </w:tc>
        <w:tc>
          <w:tcPr>
            <w:tcW w:w="4353" w:type="dxa"/>
            <w:vAlign w:val="center"/>
            <w:hideMark/>
          </w:tcPr>
          <w:p w14:paraId="3A9188CD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  <w:sz w:val="22"/>
                <w:szCs w:val="22"/>
              </w:rPr>
            </w:pPr>
          </w:p>
        </w:tc>
      </w:tr>
      <w:tr w:rsidR="008F79AE" w:rsidRPr="00515EB1" w14:paraId="3549586B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8A4DF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  <w:sz w:val="22"/>
                <w:szCs w:val="22"/>
              </w:rPr>
            </w:pPr>
            <w:r w:rsidRPr="00515EB1">
              <w:rPr>
                <w:rFonts w:ascii="Segoe UI Symbol" w:eastAsia="Yu Gothic UI Light" w:hAnsi="Segoe UI Symbol" w:cs="Segoe UI Symbol"/>
                <w:bCs/>
                <w:sz w:val="22"/>
                <w:szCs w:val="22"/>
              </w:rPr>
              <w:t>☐</w:t>
            </w:r>
            <w:r w:rsidRPr="00515EB1">
              <w:rPr>
                <w:rFonts w:ascii="Verdana" w:eastAsia="Yu Gothic UI Light" w:hAnsi="Verdana" w:cs="Calibri Light"/>
                <w:bCs/>
                <w:sz w:val="22"/>
                <w:szCs w:val="22"/>
              </w:rPr>
              <w:t xml:space="preserve"> Institucionalni partner </w:t>
            </w:r>
          </w:p>
        </w:tc>
        <w:tc>
          <w:tcPr>
            <w:tcW w:w="4353" w:type="dxa"/>
            <w:vAlign w:val="center"/>
            <w:hideMark/>
          </w:tcPr>
          <w:p w14:paraId="3609E956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  <w:sz w:val="22"/>
                <w:szCs w:val="22"/>
              </w:rPr>
            </w:pPr>
          </w:p>
        </w:tc>
      </w:tr>
      <w:tr w:rsidR="008F79AE" w:rsidRPr="00515EB1" w14:paraId="5F1723DA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1C1FC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  <w:sz w:val="22"/>
                <w:szCs w:val="22"/>
              </w:rPr>
            </w:pPr>
            <w:r w:rsidRPr="00515EB1">
              <w:rPr>
                <w:rFonts w:ascii="Segoe UI Symbol" w:eastAsia="Yu Gothic UI Light" w:hAnsi="Segoe UI Symbol" w:cs="Segoe UI Symbol"/>
                <w:bCs/>
                <w:sz w:val="22"/>
                <w:szCs w:val="22"/>
              </w:rPr>
              <w:t>☐</w:t>
            </w:r>
            <w:r w:rsidRPr="00515EB1">
              <w:rPr>
                <w:rFonts w:ascii="Verdana" w:eastAsia="Yu Gothic UI Light" w:hAnsi="Verdana" w:cs="Calibri Light"/>
                <w:bCs/>
                <w:sz w:val="22"/>
                <w:szCs w:val="22"/>
              </w:rPr>
              <w:t xml:space="preserve"> Drugo (navesti): _____________</w:t>
            </w:r>
          </w:p>
        </w:tc>
        <w:tc>
          <w:tcPr>
            <w:tcW w:w="4353" w:type="dxa"/>
            <w:vAlign w:val="center"/>
            <w:hideMark/>
          </w:tcPr>
          <w:p w14:paraId="5F0BB477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  <w:sz w:val="22"/>
                <w:szCs w:val="22"/>
              </w:rPr>
            </w:pPr>
          </w:p>
        </w:tc>
      </w:tr>
      <w:tr w:rsidR="008F79AE" w:rsidRPr="00515EB1" w14:paraId="2B22D85F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74E3F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  <w:sz w:val="22"/>
                <w:szCs w:val="22"/>
              </w:rPr>
            </w:pPr>
            <w:r w:rsidRPr="00515EB1">
              <w:rPr>
                <w:rFonts w:ascii="Verdana" w:eastAsia="Yu Gothic UI Light" w:hAnsi="Verdana" w:cs="Calibri Light"/>
                <w:bCs/>
                <w:sz w:val="22"/>
                <w:szCs w:val="22"/>
              </w:rPr>
              <w:t xml:space="preserve">Datum ulaska u </w:t>
            </w:r>
            <w:proofErr w:type="spellStart"/>
            <w:r w:rsidRPr="00BB2E6E">
              <w:rPr>
                <w:rFonts w:ascii="Verdana" w:eastAsia="Yu Gothic UI Light" w:hAnsi="Verdana" w:cs="Calibri Light"/>
                <w:i/>
                <w:sz w:val="22"/>
                <w:szCs w:val="22"/>
              </w:rPr>
              <w:t>sandbox</w:t>
            </w:r>
            <w:proofErr w:type="spellEnd"/>
          </w:p>
        </w:tc>
        <w:tc>
          <w:tcPr>
            <w:tcW w:w="4353" w:type="dxa"/>
            <w:vAlign w:val="center"/>
            <w:hideMark/>
          </w:tcPr>
          <w:p w14:paraId="1A117785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  <w:sz w:val="22"/>
                <w:szCs w:val="22"/>
              </w:rPr>
            </w:pPr>
          </w:p>
        </w:tc>
      </w:tr>
      <w:tr w:rsidR="008F79AE" w:rsidRPr="00515EB1" w14:paraId="2714A7C1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3910C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  <w:sz w:val="22"/>
                <w:szCs w:val="22"/>
              </w:rPr>
            </w:pPr>
            <w:r>
              <w:rPr>
                <w:rFonts w:ascii="Verdana" w:eastAsia="Yu Gothic UI Light" w:hAnsi="Verdana" w:cs="Calibri Light"/>
                <w:bCs/>
                <w:sz w:val="22"/>
                <w:szCs w:val="22"/>
              </w:rPr>
              <w:t>O</w:t>
            </w:r>
            <w:r w:rsidRPr="00515EB1">
              <w:rPr>
                <w:rFonts w:ascii="Verdana" w:eastAsia="Yu Gothic UI Light" w:hAnsi="Verdana" w:cs="Calibri Light"/>
                <w:bCs/>
                <w:sz w:val="22"/>
                <w:szCs w:val="22"/>
              </w:rPr>
              <w:t>soba</w:t>
            </w:r>
            <w:r>
              <w:rPr>
                <w:rFonts w:ascii="Verdana" w:eastAsia="Yu Gothic UI Light" w:hAnsi="Verdana" w:cs="Calibri Light"/>
                <w:bCs/>
                <w:sz w:val="22"/>
                <w:szCs w:val="22"/>
              </w:rPr>
              <w:t xml:space="preserve"> za kontakt</w:t>
            </w:r>
          </w:p>
        </w:tc>
        <w:tc>
          <w:tcPr>
            <w:tcW w:w="4353" w:type="dxa"/>
            <w:vAlign w:val="center"/>
            <w:hideMark/>
          </w:tcPr>
          <w:p w14:paraId="39705FB6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  <w:sz w:val="22"/>
                <w:szCs w:val="22"/>
              </w:rPr>
            </w:pPr>
          </w:p>
        </w:tc>
      </w:tr>
      <w:tr w:rsidR="008F79AE" w:rsidRPr="00515EB1" w14:paraId="57E6DF5C" w14:textId="77777777" w:rsidTr="00BF2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45A66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  <w:sz w:val="22"/>
                <w:szCs w:val="22"/>
              </w:rPr>
            </w:pPr>
            <w:r w:rsidRPr="00515EB1">
              <w:rPr>
                <w:rFonts w:ascii="Verdana" w:eastAsia="Yu Gothic UI Light" w:hAnsi="Verdana" w:cs="Calibri Light"/>
                <w:bCs/>
                <w:sz w:val="22"/>
                <w:szCs w:val="22"/>
              </w:rPr>
              <w:t>E-mail</w:t>
            </w:r>
          </w:p>
        </w:tc>
        <w:tc>
          <w:tcPr>
            <w:tcW w:w="4353" w:type="dxa"/>
            <w:vAlign w:val="center"/>
            <w:hideMark/>
          </w:tcPr>
          <w:p w14:paraId="30BCD93E" w14:textId="77777777" w:rsidR="008F79AE" w:rsidRPr="00515EB1" w:rsidRDefault="008F79AE" w:rsidP="00BF2A85">
            <w:pPr>
              <w:spacing w:line="276" w:lineRule="auto"/>
              <w:jc w:val="both"/>
              <w:rPr>
                <w:rFonts w:ascii="Verdana" w:eastAsia="Yu Gothic UI Light" w:hAnsi="Verdana" w:cs="Calibri Light"/>
                <w:bCs/>
                <w:sz w:val="22"/>
                <w:szCs w:val="22"/>
              </w:rPr>
            </w:pPr>
          </w:p>
        </w:tc>
      </w:tr>
    </w:tbl>
    <w:p w14:paraId="4F13C355" w14:textId="77777777" w:rsidR="008F79AE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</w:p>
    <w:p w14:paraId="443977D5" w14:textId="77777777" w:rsidR="008F79AE" w:rsidRPr="00515EB1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</w:p>
    <w:p w14:paraId="6BB70C0E" w14:textId="77777777" w:rsidR="008F79AE" w:rsidRPr="00515EB1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/>
          <w:bCs/>
          <w:sz w:val="22"/>
          <w:szCs w:val="22"/>
        </w:rPr>
      </w:pPr>
      <w:r w:rsidRPr="00515EB1">
        <w:rPr>
          <w:rFonts w:ascii="Verdana" w:eastAsia="Yu Gothic UI Light" w:hAnsi="Verdana" w:cs="Calibri Light"/>
          <w:b/>
          <w:bCs/>
          <w:sz w:val="22"/>
          <w:szCs w:val="22"/>
        </w:rPr>
        <w:t xml:space="preserve">2. Razlog izlaska iz </w:t>
      </w:r>
      <w:proofErr w:type="spellStart"/>
      <w:r w:rsidRPr="00BB2E6E">
        <w:rPr>
          <w:rFonts w:ascii="Verdana" w:eastAsia="Yu Gothic UI Light" w:hAnsi="Verdana" w:cs="Calibri Light"/>
          <w:b/>
          <w:i/>
          <w:sz w:val="22"/>
          <w:szCs w:val="22"/>
        </w:rPr>
        <w:t>sandboxa</w:t>
      </w:r>
      <w:proofErr w:type="spellEnd"/>
      <w:r>
        <w:rPr>
          <w:rFonts w:ascii="Verdana" w:eastAsia="Yu Gothic UI Light" w:hAnsi="Verdana" w:cs="Calibri Light"/>
          <w:b/>
          <w:i/>
          <w:sz w:val="22"/>
          <w:szCs w:val="22"/>
        </w:rPr>
        <w:t xml:space="preserve"> </w:t>
      </w:r>
      <w:r w:rsidRPr="00EE69F5">
        <w:rPr>
          <w:rFonts w:ascii="Verdana" w:eastAsia="Yu Gothic UI Light" w:hAnsi="Verdana" w:cs="Calibri Light"/>
          <w:b/>
          <w:iCs/>
          <w:sz w:val="22"/>
          <w:szCs w:val="22"/>
        </w:rPr>
        <w:t xml:space="preserve">ili odustanka od </w:t>
      </w:r>
      <w:r>
        <w:rPr>
          <w:rFonts w:ascii="Verdana" w:eastAsia="Yu Gothic UI Light" w:hAnsi="Verdana" w:cs="Calibri Light"/>
          <w:b/>
          <w:iCs/>
          <w:sz w:val="22"/>
          <w:szCs w:val="22"/>
        </w:rPr>
        <w:t>pružanja podrške</w:t>
      </w:r>
      <w:r w:rsidRPr="00EE69F5">
        <w:rPr>
          <w:rFonts w:ascii="Verdana" w:eastAsia="Yu Gothic UI Light" w:hAnsi="Verdana" w:cs="Calibri Light"/>
          <w:b/>
          <w:iCs/>
          <w:sz w:val="22"/>
          <w:szCs w:val="22"/>
        </w:rPr>
        <w:t xml:space="preserve"> određeno</w:t>
      </w:r>
      <w:r>
        <w:rPr>
          <w:rFonts w:ascii="Verdana" w:eastAsia="Yu Gothic UI Light" w:hAnsi="Verdana" w:cs="Calibri Light"/>
          <w:b/>
          <w:iCs/>
          <w:sz w:val="22"/>
          <w:szCs w:val="22"/>
        </w:rPr>
        <w:t>m</w:t>
      </w:r>
      <w:r w:rsidRPr="00EE69F5">
        <w:rPr>
          <w:rFonts w:ascii="Verdana" w:eastAsia="Yu Gothic UI Light" w:hAnsi="Verdana" w:cs="Calibri Light"/>
          <w:b/>
          <w:iCs/>
          <w:sz w:val="22"/>
          <w:szCs w:val="22"/>
        </w:rPr>
        <w:t xml:space="preserve"> društv</w:t>
      </w:r>
      <w:r>
        <w:rPr>
          <w:rFonts w:ascii="Verdana" w:eastAsia="Yu Gothic UI Light" w:hAnsi="Verdana" w:cs="Calibri Light"/>
          <w:b/>
          <w:iCs/>
          <w:sz w:val="22"/>
          <w:szCs w:val="22"/>
        </w:rPr>
        <w:t>u</w:t>
      </w:r>
      <w:r w:rsidRPr="00EE69F5">
        <w:rPr>
          <w:rFonts w:ascii="Verdana" w:eastAsia="Yu Gothic UI Light" w:hAnsi="Verdana" w:cs="Calibri Light"/>
          <w:b/>
          <w:iCs/>
          <w:sz w:val="22"/>
          <w:szCs w:val="22"/>
        </w:rPr>
        <w:t xml:space="preserve"> sudionik</w:t>
      </w:r>
      <w:r>
        <w:rPr>
          <w:rFonts w:ascii="Verdana" w:eastAsia="Yu Gothic UI Light" w:hAnsi="Verdana" w:cs="Calibri Light"/>
          <w:b/>
          <w:iCs/>
          <w:sz w:val="22"/>
          <w:szCs w:val="22"/>
        </w:rPr>
        <w:t>u</w:t>
      </w:r>
    </w:p>
    <w:p w14:paraId="68566194" w14:textId="77777777" w:rsidR="008F79AE" w:rsidRPr="00515EB1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  <w:r w:rsidRPr="00515EB1">
        <w:rPr>
          <w:rFonts w:ascii="Verdana" w:eastAsia="Yu Gothic UI Light" w:hAnsi="Verdana" w:cs="Calibri Light"/>
          <w:bCs/>
          <w:i/>
          <w:iCs/>
          <w:sz w:val="22"/>
          <w:szCs w:val="22"/>
        </w:rPr>
        <w:t>(označiti odgovarajuće ili nadopuniti)</w:t>
      </w:r>
    </w:p>
    <w:p w14:paraId="54EA6B91" w14:textId="77777777" w:rsidR="008F79AE" w:rsidRDefault="008F79AE" w:rsidP="008F79AE">
      <w:pPr>
        <w:spacing w:line="276" w:lineRule="auto"/>
        <w:jc w:val="both"/>
        <w:rPr>
          <w:rFonts w:ascii="Segoe UI Symbol" w:eastAsia="Yu Gothic UI Light" w:hAnsi="Segoe UI Symbol" w:cs="Segoe UI Symbol"/>
          <w:bCs/>
          <w:sz w:val="22"/>
          <w:szCs w:val="22"/>
        </w:rPr>
      </w:pPr>
      <w:r w:rsidRPr="00515EB1">
        <w:rPr>
          <w:rFonts w:ascii="Segoe UI Symbol" w:eastAsia="Yu Gothic UI Light" w:hAnsi="Segoe UI Symbol" w:cs="Segoe UI Symbol"/>
          <w:bCs/>
          <w:sz w:val="22"/>
          <w:szCs w:val="22"/>
        </w:rPr>
        <w:t>☐</w:t>
      </w:r>
      <w:r w:rsidRPr="00515EB1">
        <w:rPr>
          <w:rFonts w:ascii="Verdana" w:eastAsia="Yu Gothic UI Light" w:hAnsi="Verdana" w:cs="Calibri Light"/>
          <w:bCs/>
          <w:sz w:val="22"/>
          <w:szCs w:val="22"/>
        </w:rPr>
        <w:t xml:space="preserve"> Postignuti ciljevi simulacije</w:t>
      </w:r>
    </w:p>
    <w:p w14:paraId="402D7CBB" w14:textId="77777777" w:rsidR="008F79AE" w:rsidRDefault="008F79AE" w:rsidP="008F79AE">
      <w:pPr>
        <w:spacing w:line="276" w:lineRule="auto"/>
        <w:jc w:val="both"/>
        <w:rPr>
          <w:rFonts w:ascii="Segoe UI Symbol" w:eastAsia="Yu Gothic UI Light" w:hAnsi="Segoe UI Symbol" w:cs="Segoe UI Symbol"/>
          <w:bCs/>
          <w:sz w:val="22"/>
          <w:szCs w:val="22"/>
        </w:rPr>
      </w:pPr>
      <w:r w:rsidRPr="00515EB1">
        <w:rPr>
          <w:rFonts w:ascii="Segoe UI Symbol" w:eastAsia="Yu Gothic UI Light" w:hAnsi="Segoe UI Symbol" w:cs="Segoe UI Symbol"/>
          <w:bCs/>
          <w:sz w:val="22"/>
          <w:szCs w:val="22"/>
        </w:rPr>
        <w:t>☐</w:t>
      </w:r>
      <w:r w:rsidRPr="00515EB1">
        <w:rPr>
          <w:rFonts w:ascii="Verdana" w:eastAsia="Yu Gothic UI Light" w:hAnsi="Verdana" w:cs="Calibri Light"/>
          <w:bCs/>
          <w:sz w:val="22"/>
          <w:szCs w:val="22"/>
        </w:rPr>
        <w:t xml:space="preserve"> Promjena poslovne strategije</w:t>
      </w:r>
    </w:p>
    <w:p w14:paraId="2C16F0B8" w14:textId="77777777" w:rsidR="008F79AE" w:rsidRDefault="008F79AE" w:rsidP="008F79AE">
      <w:pPr>
        <w:spacing w:line="276" w:lineRule="auto"/>
        <w:jc w:val="both"/>
        <w:rPr>
          <w:rFonts w:ascii="Segoe UI Symbol" w:eastAsia="Yu Gothic UI Light" w:hAnsi="Segoe UI Symbol" w:cs="Segoe UI Symbol"/>
          <w:bCs/>
          <w:sz w:val="22"/>
          <w:szCs w:val="22"/>
        </w:rPr>
      </w:pPr>
      <w:r w:rsidRPr="00515EB1">
        <w:rPr>
          <w:rFonts w:ascii="Segoe UI Symbol" w:eastAsia="Yu Gothic UI Light" w:hAnsi="Segoe UI Symbol" w:cs="Segoe UI Symbol"/>
          <w:bCs/>
          <w:sz w:val="22"/>
          <w:szCs w:val="22"/>
        </w:rPr>
        <w:t>☐</w:t>
      </w:r>
      <w:r w:rsidRPr="00515EB1">
        <w:rPr>
          <w:rFonts w:ascii="Verdana" w:eastAsia="Yu Gothic UI Light" w:hAnsi="Verdana" w:cs="Calibri Light"/>
          <w:bCs/>
          <w:sz w:val="22"/>
          <w:szCs w:val="22"/>
        </w:rPr>
        <w:t xml:space="preserve"> Nemogućnost ispunjavanja tehničkih ili organizacijskih uvjeta</w:t>
      </w:r>
    </w:p>
    <w:p w14:paraId="071D9412" w14:textId="77777777" w:rsidR="008F79AE" w:rsidRPr="003479A1" w:rsidRDefault="008F79AE" w:rsidP="008F79AE">
      <w:pPr>
        <w:spacing w:line="276" w:lineRule="auto"/>
        <w:jc w:val="both"/>
        <w:rPr>
          <w:rFonts w:ascii="Verdana" w:hAnsi="Verdana"/>
          <w:sz w:val="22"/>
        </w:rPr>
      </w:pPr>
      <w:r w:rsidRPr="00515EB1">
        <w:rPr>
          <w:rFonts w:ascii="Segoe UI Symbol" w:eastAsia="Yu Gothic UI Light" w:hAnsi="Segoe UI Symbol" w:cs="Segoe UI Symbol"/>
          <w:bCs/>
          <w:sz w:val="22"/>
          <w:szCs w:val="22"/>
        </w:rPr>
        <w:t>☐</w:t>
      </w:r>
      <w:r w:rsidRPr="00515EB1">
        <w:rPr>
          <w:rFonts w:ascii="Verdana" w:eastAsia="Yu Gothic UI Light" w:hAnsi="Verdana" w:cs="Calibri Light"/>
          <w:bCs/>
          <w:sz w:val="22"/>
          <w:szCs w:val="22"/>
        </w:rPr>
        <w:t xml:space="preserve"> Sukob interesa ili neusklađenost s pravilima programa</w:t>
      </w:r>
    </w:p>
    <w:p w14:paraId="14C6261F" w14:textId="77777777" w:rsidR="008F79AE" w:rsidRPr="00EE69F5" w:rsidRDefault="008F79AE" w:rsidP="008F79AE">
      <w:pPr>
        <w:spacing w:line="276" w:lineRule="auto"/>
        <w:jc w:val="both"/>
        <w:rPr>
          <w:rFonts w:ascii="Verdana" w:eastAsia="Yu Gothic UI Light" w:hAnsi="Verdana" w:cs="Segoe UI Symbol"/>
          <w:bCs/>
          <w:sz w:val="22"/>
          <w:szCs w:val="22"/>
        </w:rPr>
      </w:pPr>
      <w:r w:rsidRPr="00D10886">
        <w:rPr>
          <w:rFonts w:ascii="Segoe UI Symbol" w:eastAsia="Yu Gothic UI Light" w:hAnsi="Segoe UI Symbol" w:cs="Segoe UI Symbol"/>
          <w:bCs/>
          <w:sz w:val="22"/>
          <w:szCs w:val="22"/>
        </w:rPr>
        <w:lastRenderedPageBreak/>
        <w:t>☐</w:t>
      </w:r>
      <w:r w:rsidRPr="00EE69F5">
        <w:rPr>
          <w:rFonts w:ascii="Verdana" w:eastAsia="Yu Gothic UI Light" w:hAnsi="Verdana" w:cs="Segoe UI Symbol"/>
          <w:bCs/>
          <w:sz w:val="22"/>
          <w:szCs w:val="22"/>
        </w:rPr>
        <w:t xml:space="preserve"> Pokretanje ste</w:t>
      </w:r>
      <w:r w:rsidRPr="00EE69F5">
        <w:rPr>
          <w:rFonts w:ascii="Verdana" w:eastAsia="Yu Gothic UI Light" w:hAnsi="Verdana" w:cs="Calibri"/>
          <w:bCs/>
          <w:sz w:val="22"/>
          <w:szCs w:val="22"/>
        </w:rPr>
        <w:t>č</w:t>
      </w:r>
      <w:r w:rsidRPr="00EE69F5">
        <w:rPr>
          <w:rFonts w:ascii="Verdana" w:eastAsia="Yu Gothic UI Light" w:hAnsi="Verdana" w:cs="Segoe UI Symbol"/>
          <w:bCs/>
          <w:sz w:val="22"/>
          <w:szCs w:val="22"/>
        </w:rPr>
        <w:t>ajnog, predste</w:t>
      </w:r>
      <w:r w:rsidRPr="00EE69F5">
        <w:rPr>
          <w:rFonts w:ascii="Verdana" w:eastAsia="Yu Gothic UI Light" w:hAnsi="Verdana" w:cs="Calibri"/>
          <w:bCs/>
          <w:sz w:val="22"/>
          <w:szCs w:val="22"/>
        </w:rPr>
        <w:t>č</w:t>
      </w:r>
      <w:r w:rsidRPr="00EE69F5">
        <w:rPr>
          <w:rFonts w:ascii="Verdana" w:eastAsia="Yu Gothic UI Light" w:hAnsi="Verdana" w:cs="Segoe UI Symbol"/>
          <w:bCs/>
          <w:sz w:val="22"/>
          <w:szCs w:val="22"/>
        </w:rPr>
        <w:t>ajnog, likvidacijskog ili sli</w:t>
      </w:r>
      <w:r w:rsidRPr="00EE69F5">
        <w:rPr>
          <w:rFonts w:ascii="Verdana" w:eastAsia="Yu Gothic UI Light" w:hAnsi="Verdana" w:cs="Calibri"/>
          <w:bCs/>
          <w:sz w:val="22"/>
          <w:szCs w:val="22"/>
        </w:rPr>
        <w:t>č</w:t>
      </w:r>
      <w:r w:rsidRPr="00EE69F5">
        <w:rPr>
          <w:rFonts w:ascii="Verdana" w:eastAsia="Yu Gothic UI Light" w:hAnsi="Verdana" w:cs="Segoe UI Symbol"/>
          <w:bCs/>
          <w:sz w:val="22"/>
          <w:szCs w:val="22"/>
        </w:rPr>
        <w:t>nog postupka,</w:t>
      </w:r>
    </w:p>
    <w:p w14:paraId="10B133DA" w14:textId="77777777" w:rsidR="008F79AE" w:rsidRPr="00EE69F5" w:rsidRDefault="008F79AE" w:rsidP="008F79AE">
      <w:pPr>
        <w:spacing w:line="276" w:lineRule="auto"/>
        <w:jc w:val="both"/>
        <w:rPr>
          <w:rFonts w:ascii="Verdana" w:eastAsia="Yu Gothic UI Light" w:hAnsi="Verdana" w:cs="Segoe UI Symbol"/>
          <w:bCs/>
          <w:sz w:val="22"/>
          <w:szCs w:val="22"/>
        </w:rPr>
      </w:pPr>
      <w:r w:rsidRPr="00D10886">
        <w:rPr>
          <w:rFonts w:ascii="Segoe UI Symbol" w:eastAsia="Yu Gothic UI Light" w:hAnsi="Segoe UI Symbol" w:cs="Segoe UI Symbol"/>
          <w:bCs/>
          <w:sz w:val="22"/>
          <w:szCs w:val="22"/>
        </w:rPr>
        <w:t>☐</w:t>
      </w:r>
      <w:r w:rsidRPr="00EE69F5">
        <w:rPr>
          <w:rFonts w:ascii="Verdana" w:eastAsia="Yu Gothic UI Light" w:hAnsi="Verdana" w:cs="Segoe UI Symbol"/>
          <w:bCs/>
          <w:sz w:val="22"/>
          <w:szCs w:val="22"/>
        </w:rPr>
        <w:t xml:space="preserve"> </w:t>
      </w:r>
      <w:r>
        <w:rPr>
          <w:rFonts w:ascii="Verdana" w:eastAsia="Yu Gothic UI Light" w:hAnsi="Verdana" w:cs="Segoe UI Symbol"/>
          <w:bCs/>
          <w:sz w:val="22"/>
          <w:szCs w:val="22"/>
        </w:rPr>
        <w:t>T</w:t>
      </w:r>
      <w:r w:rsidRPr="00EE69F5">
        <w:rPr>
          <w:rFonts w:ascii="Verdana" w:eastAsia="Yu Gothic UI Light" w:hAnsi="Verdana" w:cs="Segoe UI Symbol"/>
          <w:bCs/>
          <w:sz w:val="22"/>
          <w:szCs w:val="22"/>
        </w:rPr>
        <w:t>rajna ili zna</w:t>
      </w:r>
      <w:r w:rsidRPr="00EE69F5">
        <w:rPr>
          <w:rFonts w:ascii="Verdana" w:eastAsia="Yu Gothic UI Light" w:hAnsi="Verdana" w:cs="Calibri"/>
          <w:bCs/>
          <w:sz w:val="22"/>
          <w:szCs w:val="22"/>
        </w:rPr>
        <w:t>č</w:t>
      </w:r>
      <w:r w:rsidRPr="00EE69F5">
        <w:rPr>
          <w:rFonts w:ascii="Verdana" w:eastAsia="Yu Gothic UI Light" w:hAnsi="Verdana" w:cs="Segoe UI Symbol"/>
          <w:bCs/>
          <w:sz w:val="22"/>
          <w:szCs w:val="22"/>
        </w:rPr>
        <w:t>ajna nemogu</w:t>
      </w:r>
      <w:r w:rsidRPr="00EE69F5">
        <w:rPr>
          <w:rFonts w:ascii="Verdana" w:eastAsia="Yu Gothic UI Light" w:hAnsi="Verdana" w:cs="Calibri"/>
          <w:bCs/>
          <w:sz w:val="22"/>
          <w:szCs w:val="22"/>
        </w:rPr>
        <w:t>ć</w:t>
      </w:r>
      <w:r w:rsidRPr="00EE69F5">
        <w:rPr>
          <w:rFonts w:ascii="Verdana" w:eastAsia="Yu Gothic UI Light" w:hAnsi="Verdana" w:cs="Segoe UI Symbol"/>
          <w:bCs/>
          <w:sz w:val="22"/>
          <w:szCs w:val="22"/>
        </w:rPr>
        <w:t>nost ispunjenja obveza,</w:t>
      </w:r>
    </w:p>
    <w:p w14:paraId="791EFBB2" w14:textId="77777777" w:rsidR="008F79AE" w:rsidRPr="00EE69F5" w:rsidRDefault="008F79AE" w:rsidP="008F79AE">
      <w:pPr>
        <w:spacing w:line="276" w:lineRule="auto"/>
        <w:jc w:val="both"/>
        <w:rPr>
          <w:rFonts w:ascii="Verdana" w:eastAsia="Yu Gothic UI Light" w:hAnsi="Verdana" w:cs="Segoe UI Symbol"/>
          <w:bCs/>
          <w:sz w:val="22"/>
          <w:szCs w:val="22"/>
        </w:rPr>
      </w:pPr>
      <w:r w:rsidRPr="00D10886">
        <w:rPr>
          <w:rFonts w:ascii="Segoe UI Symbol" w:eastAsia="Yu Gothic UI Light" w:hAnsi="Segoe UI Symbol" w:cs="Segoe UI Symbol"/>
          <w:bCs/>
          <w:sz w:val="22"/>
          <w:szCs w:val="22"/>
        </w:rPr>
        <w:t>☐</w:t>
      </w:r>
      <w:r w:rsidRPr="00EE69F5">
        <w:rPr>
          <w:rFonts w:ascii="Verdana" w:eastAsia="Yu Gothic UI Light" w:hAnsi="Verdana" w:cs="Segoe UI Symbol"/>
          <w:bCs/>
          <w:sz w:val="22"/>
          <w:szCs w:val="22"/>
        </w:rPr>
        <w:t xml:space="preserve"> </w:t>
      </w:r>
      <w:r>
        <w:rPr>
          <w:rFonts w:ascii="Verdana" w:eastAsia="Yu Gothic UI Light" w:hAnsi="Verdana" w:cs="Segoe UI Symbol"/>
          <w:bCs/>
          <w:sz w:val="22"/>
          <w:szCs w:val="22"/>
        </w:rPr>
        <w:t>G</w:t>
      </w:r>
      <w:r w:rsidRPr="00EE69F5">
        <w:rPr>
          <w:rFonts w:ascii="Verdana" w:eastAsia="Yu Gothic UI Light" w:hAnsi="Verdana" w:cs="Segoe UI Symbol"/>
          <w:bCs/>
          <w:sz w:val="22"/>
          <w:szCs w:val="22"/>
        </w:rPr>
        <w:t>ubitak potrebnih dozvola, suglasnosti ili ovlaštenja, ako je primjenjivo,</w:t>
      </w:r>
    </w:p>
    <w:p w14:paraId="34AAE323" w14:textId="77777777" w:rsidR="008F79AE" w:rsidRPr="00EE69F5" w:rsidRDefault="008F79AE" w:rsidP="008F79AE">
      <w:pPr>
        <w:spacing w:line="276" w:lineRule="auto"/>
        <w:jc w:val="both"/>
        <w:rPr>
          <w:rFonts w:ascii="Verdana" w:eastAsia="Yu Gothic UI Light" w:hAnsi="Verdana" w:cs="Segoe UI Symbol"/>
          <w:bCs/>
          <w:sz w:val="22"/>
          <w:szCs w:val="22"/>
        </w:rPr>
      </w:pPr>
      <w:r w:rsidRPr="00D10886">
        <w:rPr>
          <w:rFonts w:ascii="Segoe UI Symbol" w:eastAsia="Yu Gothic UI Light" w:hAnsi="Segoe UI Symbol" w:cs="Segoe UI Symbol"/>
          <w:bCs/>
          <w:sz w:val="22"/>
          <w:szCs w:val="22"/>
        </w:rPr>
        <w:t>☐</w:t>
      </w:r>
      <w:r w:rsidRPr="00EE69F5">
        <w:rPr>
          <w:rFonts w:ascii="Verdana" w:eastAsia="Yu Gothic UI Light" w:hAnsi="Verdana" w:cs="Segoe UI Symbol"/>
          <w:bCs/>
          <w:sz w:val="22"/>
          <w:szCs w:val="22"/>
        </w:rPr>
        <w:t xml:space="preserve"> </w:t>
      </w:r>
      <w:r>
        <w:rPr>
          <w:rFonts w:ascii="Verdana" w:eastAsia="Yu Gothic UI Light" w:hAnsi="Verdana" w:cs="Segoe UI Symbol"/>
          <w:bCs/>
          <w:sz w:val="22"/>
          <w:szCs w:val="22"/>
        </w:rPr>
        <w:t>B</w:t>
      </w:r>
      <w:r w:rsidRPr="00EE69F5">
        <w:rPr>
          <w:rFonts w:ascii="Verdana" w:eastAsia="Yu Gothic UI Light" w:hAnsi="Verdana" w:cs="Segoe UI Symbol"/>
          <w:bCs/>
          <w:sz w:val="22"/>
          <w:szCs w:val="22"/>
        </w:rPr>
        <w:t>itna povreda obveza društva sudionika koja nije otklonjena u primjerenom roku nakon pisane opomene ili povreda op</w:t>
      </w:r>
      <w:r w:rsidRPr="00EE69F5">
        <w:rPr>
          <w:rFonts w:ascii="Verdana" w:eastAsia="Yu Gothic UI Light" w:hAnsi="Verdana" w:cs="Calibri"/>
          <w:bCs/>
          <w:sz w:val="22"/>
          <w:szCs w:val="22"/>
        </w:rPr>
        <w:t>ć</w:t>
      </w:r>
      <w:r w:rsidRPr="00EE69F5">
        <w:rPr>
          <w:rFonts w:ascii="Verdana" w:eastAsia="Yu Gothic UI Light" w:hAnsi="Verdana" w:cs="Segoe UI Symbol"/>
          <w:bCs/>
          <w:sz w:val="22"/>
          <w:szCs w:val="22"/>
        </w:rPr>
        <w:t>ih uvjeta sudjelovanja,</w:t>
      </w:r>
    </w:p>
    <w:p w14:paraId="1AD878C7" w14:textId="77777777" w:rsidR="008F79AE" w:rsidRPr="00EE69F5" w:rsidRDefault="008F79AE" w:rsidP="008F79AE">
      <w:pPr>
        <w:spacing w:line="276" w:lineRule="auto"/>
        <w:jc w:val="both"/>
        <w:rPr>
          <w:rFonts w:ascii="Verdana" w:eastAsia="Yu Gothic UI Light" w:hAnsi="Verdana" w:cs="Segoe UI Symbol"/>
          <w:bCs/>
          <w:sz w:val="22"/>
          <w:szCs w:val="22"/>
        </w:rPr>
      </w:pPr>
      <w:r w:rsidRPr="00D10886">
        <w:rPr>
          <w:rFonts w:ascii="Segoe UI Symbol" w:eastAsia="Yu Gothic UI Light" w:hAnsi="Segoe UI Symbol" w:cs="Segoe UI Symbol"/>
          <w:bCs/>
          <w:sz w:val="22"/>
          <w:szCs w:val="22"/>
        </w:rPr>
        <w:t>☐</w:t>
      </w:r>
      <w:r w:rsidRPr="00EE69F5">
        <w:rPr>
          <w:rFonts w:ascii="Verdana" w:hAnsi="Verdana"/>
        </w:rPr>
        <w:t xml:space="preserve"> </w:t>
      </w:r>
      <w:r>
        <w:rPr>
          <w:rFonts w:ascii="Verdana" w:eastAsia="Yu Gothic UI Light" w:hAnsi="Verdana" w:cs="Segoe UI Symbol"/>
          <w:bCs/>
          <w:sz w:val="22"/>
          <w:szCs w:val="22"/>
        </w:rPr>
        <w:t>N</w:t>
      </w:r>
      <w:r w:rsidRPr="00EE69F5">
        <w:rPr>
          <w:rFonts w:ascii="Verdana" w:eastAsia="Yu Gothic UI Light" w:hAnsi="Verdana" w:cs="Segoe UI Symbol"/>
          <w:bCs/>
          <w:sz w:val="22"/>
          <w:szCs w:val="22"/>
        </w:rPr>
        <w:t>arušavanje povjerenja u projekt,</w:t>
      </w:r>
    </w:p>
    <w:p w14:paraId="7D9E3392" w14:textId="77777777" w:rsidR="008F79AE" w:rsidRPr="00EE69F5" w:rsidRDefault="008F79AE" w:rsidP="008F79AE">
      <w:pPr>
        <w:spacing w:line="276" w:lineRule="auto"/>
        <w:jc w:val="both"/>
        <w:rPr>
          <w:rFonts w:ascii="Verdana" w:eastAsia="Yu Gothic UI Light" w:hAnsi="Verdana" w:cs="Segoe UI Symbol"/>
          <w:bCs/>
          <w:sz w:val="22"/>
          <w:szCs w:val="22"/>
        </w:rPr>
      </w:pPr>
      <w:r w:rsidRPr="00D10886">
        <w:rPr>
          <w:rFonts w:ascii="Segoe UI Symbol" w:eastAsia="Yu Gothic UI Light" w:hAnsi="Segoe UI Symbol" w:cs="Segoe UI Symbol"/>
          <w:bCs/>
          <w:sz w:val="22"/>
          <w:szCs w:val="22"/>
        </w:rPr>
        <w:t>☐</w:t>
      </w:r>
      <w:r w:rsidRPr="00EE69F5">
        <w:rPr>
          <w:rFonts w:ascii="Verdana" w:eastAsia="Yu Gothic UI Light" w:hAnsi="Verdana" w:cs="Segoe UI Symbol"/>
          <w:bCs/>
          <w:sz w:val="22"/>
          <w:szCs w:val="22"/>
        </w:rPr>
        <w:t xml:space="preserve"> </w:t>
      </w:r>
      <w:r>
        <w:rPr>
          <w:rFonts w:ascii="Verdana" w:eastAsia="Yu Gothic UI Light" w:hAnsi="Verdana" w:cs="Segoe UI Symbol"/>
          <w:bCs/>
          <w:sz w:val="22"/>
          <w:szCs w:val="22"/>
        </w:rPr>
        <w:t>S</w:t>
      </w:r>
      <w:r w:rsidRPr="00EE69F5">
        <w:rPr>
          <w:rFonts w:ascii="Verdana" w:eastAsia="Yu Gothic UI Light" w:hAnsi="Verdana" w:cs="Segoe UI Symbol"/>
          <w:bCs/>
          <w:sz w:val="22"/>
          <w:szCs w:val="22"/>
        </w:rPr>
        <w:t>vaka druga okolnost izvan kontrole partnera koja razumno upu</w:t>
      </w:r>
      <w:r w:rsidRPr="00EE69F5">
        <w:rPr>
          <w:rFonts w:ascii="Verdana" w:eastAsia="Yu Gothic UI Light" w:hAnsi="Verdana" w:cs="Calibri"/>
          <w:bCs/>
          <w:sz w:val="22"/>
          <w:szCs w:val="22"/>
        </w:rPr>
        <w:t>ć</w:t>
      </w:r>
      <w:r w:rsidRPr="00EE69F5">
        <w:rPr>
          <w:rFonts w:ascii="Verdana" w:eastAsia="Yu Gothic UI Light" w:hAnsi="Verdana" w:cs="Segoe UI Symbol"/>
          <w:bCs/>
          <w:sz w:val="22"/>
          <w:szCs w:val="22"/>
        </w:rPr>
        <w:t>uje na to da društvo sudionik ne</w:t>
      </w:r>
      <w:r w:rsidRPr="00EE69F5">
        <w:rPr>
          <w:rFonts w:ascii="Verdana" w:eastAsia="Yu Gothic UI Light" w:hAnsi="Verdana" w:cs="Calibri"/>
          <w:bCs/>
          <w:sz w:val="22"/>
          <w:szCs w:val="22"/>
        </w:rPr>
        <w:t>ć</w:t>
      </w:r>
      <w:r w:rsidRPr="00EE69F5">
        <w:rPr>
          <w:rFonts w:ascii="Verdana" w:eastAsia="Yu Gothic UI Light" w:hAnsi="Verdana" w:cs="Segoe UI Symbol"/>
          <w:bCs/>
          <w:sz w:val="22"/>
          <w:szCs w:val="22"/>
        </w:rPr>
        <w:t>e mo</w:t>
      </w:r>
      <w:r w:rsidRPr="00EE69F5">
        <w:rPr>
          <w:rFonts w:ascii="Verdana" w:eastAsia="Yu Gothic UI Light" w:hAnsi="Verdana" w:cs="Calibri"/>
          <w:bCs/>
          <w:sz w:val="22"/>
          <w:szCs w:val="22"/>
        </w:rPr>
        <w:t>ć</w:t>
      </w:r>
      <w:r w:rsidRPr="00EE69F5">
        <w:rPr>
          <w:rFonts w:ascii="Verdana" w:eastAsia="Yu Gothic UI Light" w:hAnsi="Verdana" w:cs="Segoe UI Symbol"/>
          <w:bCs/>
          <w:sz w:val="22"/>
          <w:szCs w:val="22"/>
        </w:rPr>
        <w:t>i uredno ispunjavati obveze.</w:t>
      </w:r>
    </w:p>
    <w:p w14:paraId="392D5A9B" w14:textId="77777777" w:rsidR="008F79AE" w:rsidRPr="00515EB1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  <w:r w:rsidRPr="00515EB1">
        <w:rPr>
          <w:rFonts w:ascii="Segoe UI Symbol" w:eastAsia="Yu Gothic UI Light" w:hAnsi="Segoe UI Symbol" w:cs="Segoe UI Symbol"/>
          <w:bCs/>
          <w:sz w:val="22"/>
          <w:szCs w:val="22"/>
        </w:rPr>
        <w:t>☐</w:t>
      </w:r>
      <w:r w:rsidRPr="00515EB1">
        <w:rPr>
          <w:rFonts w:ascii="Verdana" w:eastAsia="Yu Gothic UI Light" w:hAnsi="Verdana" w:cs="Calibri Light"/>
          <w:bCs/>
          <w:sz w:val="22"/>
          <w:szCs w:val="22"/>
        </w:rPr>
        <w:t xml:space="preserve"> Drugo (molimo kratko pojasniti):</w:t>
      </w:r>
    </w:p>
    <w:p w14:paraId="1BF9BBCF" w14:textId="77777777" w:rsidR="008F79AE" w:rsidRPr="00515EB1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</w:p>
    <w:p w14:paraId="56A6C353" w14:textId="77777777" w:rsidR="008F79AE" w:rsidRPr="005C2E38" w:rsidRDefault="008F79AE" w:rsidP="008F79AE">
      <w:pPr>
        <w:pStyle w:val="ListParagraph"/>
        <w:numPr>
          <w:ilvl w:val="1"/>
          <w:numId w:val="1"/>
        </w:numPr>
        <w:spacing w:line="276" w:lineRule="auto"/>
        <w:ind w:left="0"/>
        <w:jc w:val="both"/>
        <w:rPr>
          <w:rFonts w:ascii="Verdana" w:eastAsia="Yu Gothic UI Light" w:hAnsi="Verdana" w:cs="Calibri Light"/>
          <w:b/>
          <w:bCs/>
          <w:sz w:val="22"/>
          <w:szCs w:val="22"/>
        </w:rPr>
      </w:pPr>
      <w:r w:rsidRPr="005C2E38">
        <w:rPr>
          <w:rFonts w:ascii="Verdana" w:eastAsia="Yu Gothic UI Light" w:hAnsi="Verdana" w:cs="Calibri Light"/>
          <w:b/>
          <w:bCs/>
          <w:sz w:val="22"/>
          <w:szCs w:val="22"/>
        </w:rPr>
        <w:t>Označite o kojoj se situaciji radi:</w:t>
      </w:r>
    </w:p>
    <w:p w14:paraId="56A019CC" w14:textId="77777777" w:rsidR="008F79AE" w:rsidRPr="005C2E38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sz w:val="22"/>
          <w:szCs w:val="22"/>
        </w:rPr>
      </w:pPr>
      <w:r w:rsidRPr="002A6DE2">
        <w:rPr>
          <w:rFonts w:ascii="Segoe UI Symbol" w:eastAsia="Yu Gothic UI Light" w:hAnsi="Segoe UI Symbol" w:cs="Segoe UI Symbol"/>
          <w:bCs/>
          <w:sz w:val="22"/>
          <w:szCs w:val="22"/>
        </w:rPr>
        <w:t>☐</w:t>
      </w:r>
      <w:r>
        <w:rPr>
          <w:rFonts w:ascii="Segoe UI Symbol" w:eastAsia="Yu Gothic UI Light" w:hAnsi="Segoe UI Symbol" w:cs="Segoe UI Symbol"/>
          <w:bCs/>
          <w:sz w:val="22"/>
          <w:szCs w:val="22"/>
        </w:rPr>
        <w:t xml:space="preserve"> </w:t>
      </w:r>
      <w:r w:rsidRPr="005C2E38">
        <w:rPr>
          <w:rFonts w:ascii="Verdana" w:eastAsia="Yu Gothic UI Light" w:hAnsi="Verdana" w:cs="Calibri Light"/>
          <w:sz w:val="22"/>
          <w:szCs w:val="22"/>
        </w:rPr>
        <w:t xml:space="preserve">Izlazak društva sudionika iz </w:t>
      </w:r>
      <w:proofErr w:type="spellStart"/>
      <w:r w:rsidRPr="005C2E38">
        <w:rPr>
          <w:rFonts w:ascii="Verdana" w:eastAsia="Yu Gothic UI Light" w:hAnsi="Verdana" w:cs="Calibri Light"/>
          <w:i/>
          <w:iCs/>
          <w:sz w:val="22"/>
          <w:szCs w:val="22"/>
        </w:rPr>
        <w:t>sandboxa</w:t>
      </w:r>
      <w:proofErr w:type="spellEnd"/>
    </w:p>
    <w:p w14:paraId="570A8E5C" w14:textId="77777777" w:rsidR="008F79AE" w:rsidRPr="005C2E38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sz w:val="22"/>
          <w:szCs w:val="22"/>
        </w:rPr>
      </w:pPr>
      <w:r w:rsidRPr="002A6DE2">
        <w:rPr>
          <w:rFonts w:ascii="Segoe UI Symbol" w:eastAsia="Yu Gothic UI Light" w:hAnsi="Segoe UI Symbol" w:cs="Segoe UI Symbol"/>
          <w:bCs/>
          <w:sz w:val="22"/>
          <w:szCs w:val="22"/>
        </w:rPr>
        <w:t>☐</w:t>
      </w:r>
      <w:r>
        <w:rPr>
          <w:rFonts w:ascii="Segoe UI Symbol" w:eastAsia="Yu Gothic UI Light" w:hAnsi="Segoe UI Symbol" w:cs="Segoe UI Symbol"/>
          <w:bCs/>
          <w:sz w:val="22"/>
          <w:szCs w:val="22"/>
        </w:rPr>
        <w:t xml:space="preserve"> </w:t>
      </w:r>
      <w:r w:rsidRPr="005C2E38">
        <w:rPr>
          <w:rFonts w:ascii="Verdana" w:eastAsia="Yu Gothic UI Light" w:hAnsi="Verdana" w:cs="Calibri Light"/>
          <w:sz w:val="22"/>
          <w:szCs w:val="22"/>
        </w:rPr>
        <w:t xml:space="preserve">Izlazak partnera iz </w:t>
      </w:r>
      <w:proofErr w:type="spellStart"/>
      <w:r w:rsidRPr="005C2E38">
        <w:rPr>
          <w:rFonts w:ascii="Verdana" w:eastAsia="Yu Gothic UI Light" w:hAnsi="Verdana" w:cs="Calibri Light"/>
          <w:i/>
          <w:iCs/>
          <w:sz w:val="22"/>
          <w:szCs w:val="22"/>
        </w:rPr>
        <w:t>sandboxa</w:t>
      </w:r>
      <w:proofErr w:type="spellEnd"/>
    </w:p>
    <w:p w14:paraId="4B0444CD" w14:textId="77777777" w:rsidR="008F79AE" w:rsidRPr="005C2E38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sz w:val="22"/>
          <w:szCs w:val="22"/>
        </w:rPr>
      </w:pPr>
      <w:r w:rsidRPr="002A6DE2">
        <w:rPr>
          <w:rFonts w:ascii="Segoe UI Symbol" w:eastAsia="Yu Gothic UI Light" w:hAnsi="Segoe UI Symbol" w:cs="Segoe UI Symbol"/>
          <w:bCs/>
          <w:sz w:val="22"/>
          <w:szCs w:val="22"/>
        </w:rPr>
        <w:t>☐</w:t>
      </w:r>
      <w:r>
        <w:rPr>
          <w:rFonts w:ascii="Segoe UI Symbol" w:eastAsia="Yu Gothic UI Light" w:hAnsi="Segoe UI Symbol" w:cs="Segoe UI Symbol"/>
          <w:bCs/>
          <w:sz w:val="22"/>
          <w:szCs w:val="22"/>
        </w:rPr>
        <w:t xml:space="preserve"> </w:t>
      </w:r>
      <w:r w:rsidRPr="005C2E38">
        <w:rPr>
          <w:rFonts w:ascii="Verdana" w:eastAsia="Yu Gothic UI Light" w:hAnsi="Verdana" w:cs="Calibri Light"/>
          <w:sz w:val="22"/>
          <w:szCs w:val="22"/>
        </w:rPr>
        <w:t xml:space="preserve">Odustajanje </w:t>
      </w:r>
      <w:r>
        <w:rPr>
          <w:rFonts w:ascii="Verdana" w:eastAsia="Yu Gothic UI Light" w:hAnsi="Verdana" w:cs="Calibri Light"/>
          <w:sz w:val="22"/>
          <w:szCs w:val="22"/>
        </w:rPr>
        <w:t xml:space="preserve">partnera </w:t>
      </w:r>
      <w:r w:rsidRPr="005C2E38">
        <w:rPr>
          <w:rFonts w:ascii="Verdana" w:eastAsia="Yu Gothic UI Light" w:hAnsi="Verdana" w:cs="Calibri Light"/>
          <w:sz w:val="22"/>
          <w:szCs w:val="22"/>
        </w:rPr>
        <w:t xml:space="preserve">od </w:t>
      </w:r>
      <w:r>
        <w:rPr>
          <w:rFonts w:ascii="Verdana" w:eastAsia="Yu Gothic UI Light" w:hAnsi="Verdana" w:cs="Calibri Light"/>
          <w:sz w:val="22"/>
          <w:szCs w:val="22"/>
        </w:rPr>
        <w:t>pružanja podrške</w:t>
      </w:r>
      <w:r w:rsidRPr="005C2E38">
        <w:rPr>
          <w:rFonts w:ascii="Verdana" w:eastAsia="Yu Gothic UI Light" w:hAnsi="Verdana" w:cs="Calibri Light"/>
          <w:sz w:val="22"/>
          <w:szCs w:val="22"/>
        </w:rPr>
        <w:t xml:space="preserve"> određeno</w:t>
      </w:r>
      <w:r>
        <w:rPr>
          <w:rFonts w:ascii="Verdana" w:eastAsia="Yu Gothic UI Light" w:hAnsi="Verdana" w:cs="Calibri Light"/>
          <w:sz w:val="22"/>
          <w:szCs w:val="22"/>
        </w:rPr>
        <w:t>m</w:t>
      </w:r>
      <w:r w:rsidRPr="005C2E38">
        <w:rPr>
          <w:rFonts w:ascii="Verdana" w:eastAsia="Yu Gothic UI Light" w:hAnsi="Verdana" w:cs="Calibri Light"/>
          <w:sz w:val="22"/>
          <w:szCs w:val="22"/>
        </w:rPr>
        <w:t xml:space="preserve"> društv</w:t>
      </w:r>
      <w:r>
        <w:rPr>
          <w:rFonts w:ascii="Verdana" w:eastAsia="Yu Gothic UI Light" w:hAnsi="Verdana" w:cs="Calibri Light"/>
          <w:sz w:val="22"/>
          <w:szCs w:val="22"/>
        </w:rPr>
        <w:t>u</w:t>
      </w:r>
      <w:r w:rsidRPr="005C2E38">
        <w:rPr>
          <w:rFonts w:ascii="Verdana" w:eastAsia="Yu Gothic UI Light" w:hAnsi="Verdana" w:cs="Calibri Light"/>
          <w:sz w:val="22"/>
          <w:szCs w:val="22"/>
        </w:rPr>
        <w:t xml:space="preserve"> sudionik</w:t>
      </w:r>
      <w:r>
        <w:rPr>
          <w:rFonts w:ascii="Verdana" w:eastAsia="Yu Gothic UI Light" w:hAnsi="Verdana" w:cs="Calibri Light"/>
          <w:sz w:val="22"/>
          <w:szCs w:val="22"/>
        </w:rPr>
        <w:t>u</w:t>
      </w:r>
    </w:p>
    <w:p w14:paraId="7DD03D18" w14:textId="77777777" w:rsidR="008F79AE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/>
          <w:bCs/>
          <w:sz w:val="22"/>
          <w:szCs w:val="22"/>
        </w:rPr>
      </w:pPr>
    </w:p>
    <w:p w14:paraId="38C4ACA4" w14:textId="77777777" w:rsidR="008F79AE" w:rsidRPr="005C2E38" w:rsidRDefault="008F79AE" w:rsidP="008F79AE">
      <w:pPr>
        <w:pStyle w:val="ListParagraph"/>
        <w:numPr>
          <w:ilvl w:val="1"/>
          <w:numId w:val="1"/>
        </w:numPr>
        <w:spacing w:line="276" w:lineRule="auto"/>
        <w:ind w:left="0"/>
        <w:jc w:val="both"/>
        <w:rPr>
          <w:rFonts w:ascii="Verdana" w:eastAsia="Yu Gothic UI Light" w:hAnsi="Verdana" w:cs="Calibri Light"/>
          <w:b/>
          <w:bCs/>
          <w:sz w:val="22"/>
          <w:szCs w:val="22"/>
        </w:rPr>
      </w:pPr>
      <w:r w:rsidRPr="005C2E38">
        <w:rPr>
          <w:rFonts w:ascii="Verdana" w:eastAsia="Yu Gothic UI Light" w:hAnsi="Verdana" w:cs="Calibri Light"/>
          <w:b/>
          <w:bCs/>
          <w:sz w:val="22"/>
          <w:szCs w:val="22"/>
        </w:rPr>
        <w:t xml:space="preserve">Povratne informacije o sudjelovanju  (primjenjivo samo u slučaju izlaska iz </w:t>
      </w:r>
      <w:proofErr w:type="spellStart"/>
      <w:r w:rsidRPr="005C2E38">
        <w:rPr>
          <w:rFonts w:ascii="Verdana" w:eastAsia="Yu Gothic UI Light" w:hAnsi="Verdana" w:cs="Calibri Light"/>
          <w:b/>
          <w:i/>
          <w:sz w:val="22"/>
          <w:szCs w:val="22"/>
        </w:rPr>
        <w:t>sandboxa</w:t>
      </w:r>
      <w:proofErr w:type="spellEnd"/>
      <w:r w:rsidRPr="005C2E38">
        <w:rPr>
          <w:rFonts w:ascii="Verdana" w:eastAsia="Yu Gothic UI Light" w:hAnsi="Verdana" w:cs="Calibri Light"/>
          <w:b/>
          <w:bCs/>
          <w:sz w:val="22"/>
          <w:szCs w:val="22"/>
        </w:rPr>
        <w:t>)</w:t>
      </w:r>
    </w:p>
    <w:p w14:paraId="6C1FF135" w14:textId="77777777" w:rsidR="008F79AE" w:rsidRPr="00515EB1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  <w:r w:rsidRPr="00515EB1">
        <w:rPr>
          <w:rFonts w:ascii="Verdana" w:eastAsia="Yu Gothic UI Light" w:hAnsi="Verdana" w:cs="Calibri Light"/>
          <w:bCs/>
          <w:sz w:val="22"/>
          <w:szCs w:val="22"/>
        </w:rPr>
        <w:t xml:space="preserve">Molimo podijelite iskustva, prijedloge ili primjedbe u vezi s organizacijom i provedbom </w:t>
      </w:r>
      <w:proofErr w:type="spellStart"/>
      <w:r w:rsidRPr="00BB2E6E">
        <w:rPr>
          <w:rFonts w:ascii="Verdana" w:eastAsia="Yu Gothic UI Light" w:hAnsi="Verdana" w:cs="Calibri Light"/>
          <w:i/>
          <w:sz w:val="22"/>
          <w:szCs w:val="22"/>
        </w:rPr>
        <w:t>sandboxa</w:t>
      </w:r>
      <w:proofErr w:type="spellEnd"/>
      <w:r w:rsidRPr="00515EB1">
        <w:rPr>
          <w:rFonts w:ascii="Verdana" w:eastAsia="Yu Gothic UI Light" w:hAnsi="Verdana" w:cs="Calibri Light"/>
          <w:bCs/>
          <w:sz w:val="22"/>
          <w:szCs w:val="22"/>
        </w:rPr>
        <w:t xml:space="preserve">. Vaše </w:t>
      </w:r>
      <w:r>
        <w:rPr>
          <w:rFonts w:ascii="Verdana" w:eastAsia="Yu Gothic UI Light" w:hAnsi="Verdana" w:cs="Calibri Light"/>
          <w:bCs/>
          <w:sz w:val="22"/>
          <w:szCs w:val="22"/>
        </w:rPr>
        <w:t>će</w:t>
      </w:r>
      <w:r w:rsidRPr="00515EB1">
        <w:rPr>
          <w:rFonts w:ascii="Verdana" w:eastAsia="Yu Gothic UI Light" w:hAnsi="Verdana" w:cs="Calibri Light"/>
          <w:bCs/>
          <w:sz w:val="22"/>
          <w:szCs w:val="22"/>
        </w:rPr>
        <w:t xml:space="preserve"> mišljenje pomoći </w:t>
      </w:r>
      <w:proofErr w:type="spellStart"/>
      <w:r w:rsidRPr="00515EB1">
        <w:rPr>
          <w:rFonts w:ascii="Verdana" w:eastAsia="Yu Gothic UI Light" w:hAnsi="Verdana" w:cs="Calibri Light"/>
          <w:bCs/>
          <w:sz w:val="22"/>
          <w:szCs w:val="22"/>
        </w:rPr>
        <w:t>Hanfi</w:t>
      </w:r>
      <w:proofErr w:type="spellEnd"/>
      <w:r w:rsidRPr="00515EB1">
        <w:rPr>
          <w:rFonts w:ascii="Verdana" w:eastAsia="Yu Gothic UI Light" w:hAnsi="Verdana" w:cs="Calibri Light"/>
          <w:bCs/>
          <w:sz w:val="22"/>
          <w:szCs w:val="22"/>
        </w:rPr>
        <w:t xml:space="preserve"> u daljnjem razvoju programa:</w:t>
      </w:r>
    </w:p>
    <w:p w14:paraId="20757218" w14:textId="77777777" w:rsidR="008F79AE" w:rsidRPr="00515EB1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  <w:r w:rsidRPr="00515EB1">
        <w:rPr>
          <w:rFonts w:ascii="Verdana" w:eastAsia="Yu Gothic UI Light" w:hAnsi="Verdana" w:cs="Calibri Light"/>
          <w:bCs/>
          <w:i/>
          <w:iCs/>
          <w:sz w:val="22"/>
          <w:szCs w:val="22"/>
        </w:rPr>
        <w:t>(do 1000 znakova)</w:t>
      </w:r>
    </w:p>
    <w:p w14:paraId="54A6D5AA" w14:textId="77777777" w:rsidR="008F79AE" w:rsidRPr="00515EB1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  <w:r>
        <w:rPr>
          <w:rFonts w:ascii="Verdana" w:eastAsia="Yu Gothic UI Light" w:hAnsi="Verdana" w:cs="Calibri Light"/>
          <w:bCs/>
          <w:sz w:val="22"/>
          <w:szCs w:val="22"/>
        </w:rPr>
        <w:pict w14:anchorId="501E9344">
          <v:rect id="_x0000_i1027" style="width:0;height:1.5pt" o:hralign="center" o:hrstd="t" o:hr="t" fillcolor="#a0a0a0" stroked="f"/>
        </w:pict>
      </w:r>
    </w:p>
    <w:p w14:paraId="1F5FB785" w14:textId="77777777" w:rsidR="008F79AE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/>
          <w:bCs/>
          <w:sz w:val="22"/>
          <w:szCs w:val="22"/>
        </w:rPr>
      </w:pPr>
    </w:p>
    <w:p w14:paraId="36103E36" w14:textId="77777777" w:rsidR="008F79AE" w:rsidRPr="00515EB1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/>
          <w:bCs/>
          <w:sz w:val="22"/>
          <w:szCs w:val="22"/>
        </w:rPr>
      </w:pPr>
      <w:r>
        <w:rPr>
          <w:rFonts w:ascii="Verdana" w:eastAsia="Yu Gothic UI Light" w:hAnsi="Verdana" w:cs="Calibri Light"/>
          <w:b/>
          <w:bCs/>
          <w:sz w:val="22"/>
          <w:szCs w:val="22"/>
        </w:rPr>
        <w:t>5</w:t>
      </w:r>
      <w:r w:rsidRPr="00515EB1">
        <w:rPr>
          <w:rFonts w:ascii="Verdana" w:eastAsia="Yu Gothic UI Light" w:hAnsi="Verdana" w:cs="Calibri Light"/>
          <w:b/>
          <w:bCs/>
          <w:sz w:val="22"/>
          <w:szCs w:val="22"/>
        </w:rPr>
        <w:t xml:space="preserve">. Izjava o izlasku </w:t>
      </w:r>
      <w:r>
        <w:rPr>
          <w:rFonts w:ascii="Verdana" w:eastAsia="Yu Gothic UI Light" w:hAnsi="Verdana" w:cs="Calibri Light"/>
          <w:b/>
          <w:bCs/>
          <w:sz w:val="22"/>
          <w:szCs w:val="22"/>
        </w:rPr>
        <w:t xml:space="preserve">iz </w:t>
      </w:r>
      <w:proofErr w:type="spellStart"/>
      <w:r w:rsidRPr="00EE69F5">
        <w:rPr>
          <w:rFonts w:ascii="Verdana" w:eastAsia="Yu Gothic UI Light" w:hAnsi="Verdana" w:cs="Calibri Light"/>
          <w:b/>
          <w:bCs/>
          <w:i/>
          <w:iCs/>
          <w:sz w:val="22"/>
          <w:szCs w:val="22"/>
        </w:rPr>
        <w:t>sandboxa</w:t>
      </w:r>
      <w:proofErr w:type="spellEnd"/>
      <w:r>
        <w:rPr>
          <w:rFonts w:ascii="Verdana" w:eastAsia="Yu Gothic UI Light" w:hAnsi="Verdana" w:cs="Calibri Light"/>
          <w:b/>
          <w:bCs/>
          <w:sz w:val="22"/>
          <w:szCs w:val="22"/>
        </w:rPr>
        <w:t xml:space="preserve">  (primjenjivo samo u slučaju izlaska iz </w:t>
      </w:r>
      <w:proofErr w:type="spellStart"/>
      <w:r w:rsidRPr="00EE69F5">
        <w:rPr>
          <w:rFonts w:ascii="Verdana" w:eastAsia="Yu Gothic UI Light" w:hAnsi="Verdana" w:cs="Calibri Light"/>
          <w:b/>
          <w:bCs/>
          <w:i/>
          <w:iCs/>
          <w:sz w:val="22"/>
          <w:szCs w:val="22"/>
        </w:rPr>
        <w:t>sandboxa</w:t>
      </w:r>
      <w:proofErr w:type="spellEnd"/>
      <w:r>
        <w:rPr>
          <w:rFonts w:ascii="Verdana" w:eastAsia="Yu Gothic UI Light" w:hAnsi="Verdana" w:cs="Calibri Light"/>
          <w:b/>
          <w:bCs/>
          <w:sz w:val="22"/>
          <w:szCs w:val="22"/>
        </w:rPr>
        <w:t>)</w:t>
      </w:r>
    </w:p>
    <w:p w14:paraId="282F6FBE" w14:textId="77777777" w:rsidR="008F79AE" w:rsidRPr="00515EB1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  <w:r w:rsidRPr="00515EB1">
        <w:rPr>
          <w:rFonts w:ascii="Verdana" w:eastAsia="Yu Gothic UI Light" w:hAnsi="Verdana" w:cs="Calibri Light"/>
          <w:bCs/>
          <w:sz w:val="22"/>
          <w:szCs w:val="22"/>
        </w:rPr>
        <w:t>Potvrđujem da:</w:t>
      </w:r>
    </w:p>
    <w:p w14:paraId="3EDE827F" w14:textId="77777777" w:rsidR="008F79AE" w:rsidRDefault="008F79AE" w:rsidP="008F79AE">
      <w:pPr>
        <w:numPr>
          <w:ilvl w:val="0"/>
          <w:numId w:val="2"/>
        </w:num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  <w:r w:rsidRPr="00515EB1">
        <w:rPr>
          <w:rFonts w:ascii="Verdana" w:eastAsia="Yu Gothic UI Light" w:hAnsi="Verdana" w:cs="Calibri Light"/>
          <w:bCs/>
          <w:sz w:val="22"/>
          <w:szCs w:val="22"/>
        </w:rPr>
        <w:t xml:space="preserve">se ovom prijavom formalno povlačim iz sudjelovanja u programu </w:t>
      </w:r>
      <w:proofErr w:type="spellStart"/>
      <w:r w:rsidRPr="00515EB1">
        <w:rPr>
          <w:rFonts w:ascii="Verdana" w:eastAsia="Yu Gothic UI Light" w:hAnsi="Verdana" w:cs="Calibri Light"/>
          <w:bCs/>
          <w:sz w:val="22"/>
          <w:szCs w:val="22"/>
        </w:rPr>
        <w:t>PutNaTržište</w:t>
      </w:r>
      <w:proofErr w:type="spellEnd"/>
    </w:p>
    <w:p w14:paraId="79411DFF" w14:textId="77777777" w:rsidR="008F79AE" w:rsidRPr="00515EB1" w:rsidRDefault="008F79AE" w:rsidP="008F79AE">
      <w:pPr>
        <w:numPr>
          <w:ilvl w:val="0"/>
          <w:numId w:val="2"/>
        </w:num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  <w:r>
        <w:rPr>
          <w:rFonts w:ascii="Verdana" w:eastAsia="Yu Gothic UI Light" w:hAnsi="Verdana" w:cs="Calibri Light"/>
          <w:bCs/>
          <w:sz w:val="22"/>
          <w:szCs w:val="22"/>
        </w:rPr>
        <w:t xml:space="preserve">u slučaju izlaska partnera iz </w:t>
      </w:r>
      <w:proofErr w:type="spellStart"/>
      <w:r w:rsidRPr="005C2E38">
        <w:rPr>
          <w:rFonts w:ascii="Verdana" w:eastAsia="Yu Gothic UI Light" w:hAnsi="Verdana" w:cs="Calibri Light"/>
          <w:bCs/>
          <w:i/>
          <w:iCs/>
          <w:sz w:val="22"/>
          <w:szCs w:val="22"/>
        </w:rPr>
        <w:t>sandboxa</w:t>
      </w:r>
      <w:proofErr w:type="spellEnd"/>
      <w:r>
        <w:rPr>
          <w:rFonts w:ascii="Verdana" w:eastAsia="Yu Gothic UI Light" w:hAnsi="Verdana" w:cs="Calibri Light"/>
          <w:bCs/>
          <w:sz w:val="22"/>
          <w:szCs w:val="22"/>
        </w:rPr>
        <w:t>, automatski se smatra da je otkazan Ugovor o partnerstvu</w:t>
      </w:r>
    </w:p>
    <w:p w14:paraId="5228B400" w14:textId="77777777" w:rsidR="008F79AE" w:rsidRPr="00515EB1" w:rsidRDefault="008F79AE" w:rsidP="008F79AE">
      <w:pPr>
        <w:numPr>
          <w:ilvl w:val="0"/>
          <w:numId w:val="2"/>
        </w:num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  <w:r w:rsidRPr="00515EB1">
        <w:rPr>
          <w:rFonts w:ascii="Verdana" w:eastAsia="Yu Gothic UI Light" w:hAnsi="Verdana" w:cs="Calibri Light"/>
          <w:bCs/>
          <w:sz w:val="22"/>
          <w:szCs w:val="22"/>
        </w:rPr>
        <w:t>sam upoznat s time da izlazak ne utječe na već dogovorene obveze iz područja povjerljivosti, zaštite podataka i odnosa prema ostalim sudionicima</w:t>
      </w:r>
    </w:p>
    <w:p w14:paraId="7E8E4148" w14:textId="77777777" w:rsidR="008F79AE" w:rsidRDefault="008F79AE" w:rsidP="008F79AE">
      <w:pPr>
        <w:numPr>
          <w:ilvl w:val="0"/>
          <w:numId w:val="2"/>
        </w:num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  <w:r w:rsidRPr="00515EB1">
        <w:rPr>
          <w:rFonts w:ascii="Verdana" w:eastAsia="Yu Gothic UI Light" w:hAnsi="Verdana" w:cs="Calibri Light"/>
          <w:bCs/>
          <w:sz w:val="22"/>
          <w:szCs w:val="22"/>
        </w:rPr>
        <w:lastRenderedPageBreak/>
        <w:t>prihvaćam da izlaskom završava status aktivnog sudionika</w:t>
      </w:r>
      <w:r>
        <w:rPr>
          <w:rFonts w:ascii="Verdana" w:eastAsia="Yu Gothic UI Light" w:hAnsi="Verdana" w:cs="Calibri Light"/>
          <w:bCs/>
          <w:sz w:val="22"/>
          <w:szCs w:val="22"/>
        </w:rPr>
        <w:t>,</w:t>
      </w:r>
      <w:r w:rsidRPr="00515EB1">
        <w:rPr>
          <w:rFonts w:ascii="Verdana" w:eastAsia="Yu Gothic UI Light" w:hAnsi="Verdana" w:cs="Calibri Light"/>
          <w:bCs/>
          <w:sz w:val="22"/>
          <w:szCs w:val="22"/>
        </w:rPr>
        <w:t xml:space="preserve"> osim ako se drugačije ne dogovori s </w:t>
      </w:r>
      <w:proofErr w:type="spellStart"/>
      <w:r w:rsidRPr="00515EB1">
        <w:rPr>
          <w:rFonts w:ascii="Verdana" w:eastAsia="Yu Gothic UI Light" w:hAnsi="Verdana" w:cs="Calibri Light"/>
          <w:bCs/>
          <w:sz w:val="22"/>
          <w:szCs w:val="22"/>
        </w:rPr>
        <w:t>Hanfom</w:t>
      </w:r>
      <w:proofErr w:type="spellEnd"/>
      <w:r w:rsidRPr="00515EB1">
        <w:rPr>
          <w:rFonts w:ascii="Verdana" w:eastAsia="Yu Gothic UI Light" w:hAnsi="Verdana" w:cs="Calibri Light"/>
          <w:bCs/>
          <w:sz w:val="22"/>
          <w:szCs w:val="22"/>
        </w:rPr>
        <w:t xml:space="preserve"> u pisanom obliku.</w:t>
      </w:r>
    </w:p>
    <w:p w14:paraId="326B6CD4" w14:textId="77777777" w:rsidR="008F79AE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</w:p>
    <w:p w14:paraId="5E3ADCA7" w14:textId="77777777" w:rsidR="008F79AE" w:rsidRPr="00EE69F5" w:rsidRDefault="008F79AE" w:rsidP="008F79AE">
      <w:pPr>
        <w:pStyle w:val="ListParagraph"/>
        <w:spacing w:line="276" w:lineRule="auto"/>
        <w:ind w:left="-284" w:firstLine="284"/>
        <w:jc w:val="both"/>
        <w:rPr>
          <w:rFonts w:ascii="Verdana" w:eastAsia="Yu Gothic UI Light" w:hAnsi="Verdana" w:cs="Calibri Light"/>
          <w:bCs/>
          <w:sz w:val="22"/>
          <w:szCs w:val="22"/>
        </w:rPr>
      </w:pPr>
      <w:r>
        <w:rPr>
          <w:rFonts w:ascii="Verdana" w:eastAsia="Yu Gothic UI Light" w:hAnsi="Verdana" w:cs="Calibri Light"/>
          <w:b/>
          <w:sz w:val="22"/>
          <w:szCs w:val="22"/>
        </w:rPr>
        <w:t>6</w:t>
      </w:r>
      <w:r w:rsidRPr="00EE69F5">
        <w:rPr>
          <w:rFonts w:ascii="Verdana" w:eastAsia="Yu Gothic UI Light" w:hAnsi="Verdana" w:cs="Calibri Light"/>
          <w:b/>
          <w:sz w:val="22"/>
          <w:szCs w:val="22"/>
        </w:rPr>
        <w:t xml:space="preserve">. Izjava </w:t>
      </w:r>
      <w:r>
        <w:rPr>
          <w:rFonts w:ascii="Verdana" w:eastAsia="Yu Gothic UI Light" w:hAnsi="Verdana" w:cs="Calibri Light"/>
          <w:b/>
          <w:sz w:val="22"/>
          <w:szCs w:val="22"/>
        </w:rPr>
        <w:t>o</w:t>
      </w:r>
      <w:r w:rsidRPr="00EE69F5">
        <w:rPr>
          <w:rFonts w:ascii="Verdana" w:eastAsia="Yu Gothic UI Light" w:hAnsi="Verdana" w:cs="Calibri Light"/>
          <w:b/>
          <w:sz w:val="22"/>
          <w:szCs w:val="22"/>
        </w:rPr>
        <w:t xml:space="preserve"> obvezi čuvanja povjerljivosti</w:t>
      </w:r>
    </w:p>
    <w:p w14:paraId="132FD221" w14:textId="77777777" w:rsidR="008F79AE" w:rsidRPr="00515EB1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  <w:r w:rsidRPr="00515EB1">
        <w:rPr>
          <w:rFonts w:ascii="Verdana" w:eastAsia="Yu Gothic UI Light" w:hAnsi="Verdana" w:cs="Calibri Light"/>
          <w:bCs/>
          <w:sz w:val="22"/>
          <w:szCs w:val="22"/>
        </w:rPr>
        <w:t>Potvrđujem da</w:t>
      </w:r>
      <w:r>
        <w:rPr>
          <w:rFonts w:ascii="Verdana" w:eastAsia="Yu Gothic UI Light" w:hAnsi="Verdana" w:cs="Calibri Light"/>
          <w:bCs/>
          <w:sz w:val="22"/>
          <w:szCs w:val="22"/>
        </w:rPr>
        <w:t xml:space="preserve"> </w:t>
      </w:r>
      <w:r w:rsidRPr="00515EB1">
        <w:rPr>
          <w:rFonts w:ascii="Verdana" w:eastAsia="Yu Gothic UI Light" w:hAnsi="Verdana" w:cs="Calibri Light"/>
          <w:bCs/>
          <w:sz w:val="22"/>
          <w:szCs w:val="22"/>
        </w:rPr>
        <w:t xml:space="preserve">su svi dokumenti izrađeni u okviru programa vlasništvo </w:t>
      </w:r>
      <w:r>
        <w:rPr>
          <w:rFonts w:ascii="Verdana" w:eastAsia="Yu Gothic UI Light" w:hAnsi="Verdana" w:cs="Calibri Light"/>
          <w:bCs/>
          <w:sz w:val="22"/>
          <w:szCs w:val="22"/>
        </w:rPr>
        <w:t>društva sudionika i mogu se koristiti sukladno odredbama članka 10. Općih uvjeta,</w:t>
      </w:r>
      <w:r w:rsidRPr="00515EB1">
        <w:rPr>
          <w:rFonts w:ascii="Verdana" w:eastAsia="Yu Gothic UI Light" w:hAnsi="Verdana" w:cs="Calibri Light"/>
          <w:bCs/>
          <w:sz w:val="22"/>
          <w:szCs w:val="22"/>
        </w:rPr>
        <w:t xml:space="preserve"> osim ako je drukčije navedeno</w:t>
      </w:r>
      <w:r>
        <w:rPr>
          <w:rFonts w:ascii="Verdana" w:eastAsia="Yu Gothic UI Light" w:hAnsi="Verdana" w:cs="Calibri Light"/>
          <w:bCs/>
          <w:sz w:val="22"/>
          <w:szCs w:val="22"/>
        </w:rPr>
        <w:t xml:space="preserve">. </w:t>
      </w:r>
    </w:p>
    <w:p w14:paraId="2C9CFF33" w14:textId="77777777" w:rsidR="008F79AE" w:rsidRPr="00515EB1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</w:p>
    <w:p w14:paraId="1DF71EBF" w14:textId="77777777" w:rsidR="008F79AE" w:rsidRPr="00515EB1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</w:p>
    <w:p w14:paraId="2C634959" w14:textId="77777777" w:rsidR="008F79AE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  <w:r w:rsidRPr="00515EB1">
        <w:rPr>
          <w:rFonts w:ascii="Verdana" w:eastAsia="Yu Gothic UI Light" w:hAnsi="Verdana" w:cs="Calibri Light"/>
          <w:b/>
          <w:bCs/>
          <w:sz w:val="22"/>
          <w:szCs w:val="22"/>
        </w:rPr>
        <w:t>Mjesto i datum:</w:t>
      </w:r>
    </w:p>
    <w:p w14:paraId="7801AB81" w14:textId="77777777" w:rsidR="008F79AE" w:rsidRPr="00515EB1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  <w:r w:rsidRPr="00515EB1">
        <w:rPr>
          <w:rFonts w:ascii="Verdana" w:eastAsia="Yu Gothic UI Light" w:hAnsi="Verdana" w:cs="Calibri Light"/>
          <w:b/>
          <w:bCs/>
          <w:sz w:val="22"/>
          <w:szCs w:val="22"/>
        </w:rPr>
        <w:t>Potpis odgovorne osobe:</w:t>
      </w:r>
    </w:p>
    <w:p w14:paraId="731D5B56" w14:textId="77777777" w:rsidR="008F79AE" w:rsidRPr="00515EB1" w:rsidRDefault="008F79AE" w:rsidP="008F79AE">
      <w:p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</w:p>
    <w:p w14:paraId="59D0A25B" w14:textId="7B85CD30" w:rsidR="00606CAE" w:rsidRPr="008F79AE" w:rsidRDefault="00606CAE" w:rsidP="008F79AE">
      <w:pPr>
        <w:spacing w:line="276" w:lineRule="auto"/>
        <w:jc w:val="both"/>
        <w:rPr>
          <w:rFonts w:ascii="Verdana" w:eastAsia="Yu Gothic UI Light" w:hAnsi="Verdana" w:cs="Calibri Light"/>
          <w:bCs/>
          <w:sz w:val="22"/>
          <w:szCs w:val="22"/>
        </w:rPr>
      </w:pPr>
    </w:p>
    <w:sectPr w:rsidR="00606CAE" w:rsidRPr="008F79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107C"/>
    <w:multiLevelType w:val="multilevel"/>
    <w:tmpl w:val="17AC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F260D"/>
    <w:multiLevelType w:val="multilevel"/>
    <w:tmpl w:val="1724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50"/>
    <w:rsid w:val="00606CAE"/>
    <w:rsid w:val="008F79AE"/>
    <w:rsid w:val="00A9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12AD90"/>
  <w15:chartTrackingRefBased/>
  <w15:docId w15:val="{0E15CCE1-A62C-4BF0-B61F-5B070843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9AE"/>
    <w:pPr>
      <w:spacing w:line="300" w:lineRule="auto"/>
    </w:pPr>
    <w:rPr>
      <w:rFonts w:eastAsiaTheme="minorEastAsia"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9AE"/>
    <w:pPr>
      <w:keepNext/>
      <w:keepLines/>
      <w:spacing w:before="160" w:after="40" w:line="240" w:lineRule="auto"/>
      <w:outlineLvl w:val="1"/>
    </w:pPr>
    <w:rPr>
      <w:rFonts w:ascii="Montserrat" w:eastAsiaTheme="majorEastAsia" w:hAnsi="Montserrat" w:cstheme="majorBidi"/>
      <w:b/>
      <w:bCs/>
      <w:color w:val="18234F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79AE"/>
    <w:rPr>
      <w:rFonts w:ascii="Montserrat" w:eastAsiaTheme="majorEastAsia" w:hAnsi="Montserrat" w:cstheme="majorBidi"/>
      <w:b/>
      <w:bCs/>
      <w:color w:val="18234F"/>
      <w:sz w:val="28"/>
    </w:rPr>
  </w:style>
  <w:style w:type="paragraph" w:styleId="ListParagraph">
    <w:name w:val="List Paragraph"/>
    <w:aliases w:val="Paragraphe EI,Paragraphe de liste1,EC,Paragraphe de liste,Normal Nivel 1,List Paragraph Main,List first level,Listenabsatz,List Paragraph_Sections,Numbered paragraph"/>
    <w:basedOn w:val="Normal"/>
    <w:uiPriority w:val="34"/>
    <w:qFormat/>
    <w:rsid w:val="008F7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o_x0020_zakona xmlns="b8eef236-1ad4-42b0-8ba3-396be4c59b5d" xsi:nil="true"/>
    <Stupanj_x0020_tajnosti xmlns="f00c05a3-a522-4b3b-aeec-75a37a6bc44f">Interno</Stupanj_x0020_tajnosti>
    <Kategorija xmlns="b8eef236-1ad4-42b0-8ba3-396be4c59b5d" xsi:nil="true"/>
    <Tema xmlns="b8eef236-1ad4-42b0-8ba3-396be4c59b5d" xsi:nil="true"/>
    <Vrsta_x0020_dokumenta xmlns="b8eef236-1ad4-42b0-8ba3-396be4c59b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93E792333294095150ACD2208ABA1" ma:contentTypeVersion="38" ma:contentTypeDescription="Create a new document." ma:contentTypeScope="" ma:versionID="91c55a998ebe5efaff5bc1b32e02c2fe">
  <xsd:schema xmlns:xsd="http://www.w3.org/2001/XMLSchema" xmlns:xs="http://www.w3.org/2001/XMLSchema" xmlns:p="http://schemas.microsoft.com/office/2006/metadata/properties" xmlns:ns2="b8eef236-1ad4-42b0-8ba3-396be4c59b5d" xmlns:ns3="f00c05a3-a522-4b3b-aeec-75a37a6bc44f" targetNamespace="http://schemas.microsoft.com/office/2006/metadata/properties" ma:root="true" ma:fieldsID="a1c59c9fe07fcd6041cd00c788e60d2f" ns2:_="" ns3:_="">
    <xsd:import namespace="b8eef236-1ad4-42b0-8ba3-396be4c59b5d"/>
    <xsd:import namespace="f00c05a3-a522-4b3b-aeec-75a37a6bc44f"/>
    <xsd:element name="properties">
      <xsd:complexType>
        <xsd:sequence>
          <xsd:element name="documentManagement">
            <xsd:complexType>
              <xsd:all>
                <xsd:element ref="ns2:Kategorija" minOccurs="0"/>
                <xsd:element ref="ns2:Vrsta_x0020_dokumenta" minOccurs="0"/>
                <xsd:element ref="ns2:Tema" minOccurs="0"/>
                <xsd:element ref="ns2:Dio_x0020_zakona" minOccurs="0"/>
                <xsd:element ref="ns3:SharedWithUsers" minOccurs="0"/>
                <xsd:element ref="ns3:SharedWithDetails" minOccurs="0"/>
                <xsd:element ref="ns3:Stupanj_x0020_tajnos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ef236-1ad4-42b0-8ba3-396be4c59b5d" elementFormDefault="qualified">
    <xsd:import namespace="http://schemas.microsoft.com/office/2006/documentManagement/types"/>
    <xsd:import namespace="http://schemas.microsoft.com/office/infopath/2007/PartnerControls"/>
    <xsd:element name="Kategorija" ma:index="8" nillable="true" ma:displayName="Kategorija" ma:format="Dropdown" ma:internalName="Kategorija" ma:readOnly="false">
      <xsd:simpleType>
        <xsd:restriction base="dms:Choice">
          <xsd:enumeration value="Nacrt zakona"/>
          <xsd:enumeration value="Relevantna regulativa"/>
          <xsd:enumeration value="Pomoćni dokumenti"/>
          <xsd:enumeration value="Ostalo"/>
        </xsd:restriction>
      </xsd:simpleType>
    </xsd:element>
    <xsd:element name="Vrsta_x0020_dokumenta" ma:index="9" nillable="true" ma:displayName="Vrsta dokumenta" ma:format="Dropdown" ma:internalName="Vrsta_x0020_dokumenta" ma:readOnly="false">
      <xsd:simpleType>
        <xsd:restriction base="dms:Choice">
          <xsd:enumeration value="HR Zakon"/>
          <xsd:enumeration value="HR Pravilnik"/>
          <xsd:enumeration value="EU Direktiva"/>
          <xsd:enumeration value="EU Uredbe"/>
          <xsd:enumeration value="ESMA Smjernica"/>
          <xsd:enumeration value="RTS_ITS draft"/>
        </xsd:restriction>
      </xsd:simpleType>
    </xsd:element>
    <xsd:element name="Tema" ma:index="10" nillable="true" ma:displayName="Tema" ma:format="Dropdown" ma:internalName="Tema" ma:readOnly="false">
      <xsd:simpleType>
        <xsd:restriction base="dms:Choice">
          <xsd:enumeration value="Investicijska društva"/>
          <xsd:enumeration value="Uređena tržišta"/>
          <xsd:enumeration value="Sektor za tržište kapitala"/>
          <xsd:enumeration value="Sektor za investicijska društva"/>
          <xsd:enumeration value="Zajednički"/>
        </xsd:restriction>
      </xsd:simpleType>
    </xsd:element>
    <xsd:element name="Dio_x0020_zakona" ma:index="11" nillable="true" ma:displayName="Dio zakona" ma:description="Dio zakona na koji se dokument odnosi" ma:format="Dropdown" ma:internalName="Dio_x0020_zakona" ma:readOnly="false">
      <xsd:simpleType>
        <xsd:restriction base="dms:Choice">
          <xsd:enumeration value="Opći dio"/>
          <xsd:enumeration value="Investicijska društva"/>
          <xsd:enumeration value="Uređeno tržište"/>
          <xsd:enumeration value="Prospekt"/>
          <xsd:enumeration value="Transparentnost"/>
          <xsd:enumeration value="Zlouporaba tržišta"/>
          <xsd:enumeration value="Suradnja s nadležnim tijelima"/>
          <xsd:enumeration value="Prekršajne odredb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05a3-a522-4b3b-aeec-75a37a6bc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tupanj_x0020_tajnosti" ma:index="14" nillable="true" ma:displayName="Stupanj tajnosti" ma:default="Interno" ma:format="Dropdown" ma:indexed="true" ma:internalName="Stupanj_x0020_tajnosti">
      <xsd:simpleType>
        <xsd:restriction base="dms:Choice">
          <xsd:enumeration value="Strogo povjerljivo"/>
          <xsd:enumeration value="Povjerljivo"/>
          <xsd:enumeration value="Inter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14A9A-EED1-4B9C-B22E-3E3DB432B418}">
  <ds:schemaRefs>
    <ds:schemaRef ds:uri="http://www.w3.org/XML/1998/namespace"/>
    <ds:schemaRef ds:uri="http://purl.org/dc/terms/"/>
    <ds:schemaRef ds:uri="http://purl.org/dc/elements/1.1/"/>
    <ds:schemaRef ds:uri="b8eef236-1ad4-42b0-8ba3-396be4c59b5d"/>
    <ds:schemaRef ds:uri="http://purl.org/dc/dcmitype/"/>
    <ds:schemaRef ds:uri="f00c05a3-a522-4b3b-aeec-75a37a6bc44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5371AB-F51A-495B-89E4-4AC30E12D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FD160-15A5-42BE-9EF4-20E3536C7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ef236-1ad4-42b0-8ba3-396be4c59b5d"/>
    <ds:schemaRef ds:uri="f00c05a3-a522-4b3b-aeec-75a37a6bc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Hanfa</dc:creator>
  <cp:keywords/>
  <dc:description/>
  <cp:lastModifiedBy>Hanfa</cp:lastModifiedBy>
  <cp:revision>2</cp:revision>
  <dcterms:created xsi:type="dcterms:W3CDTF">2026-03-18T07:13:00Z</dcterms:created>
  <dcterms:modified xsi:type="dcterms:W3CDTF">2026-03-18T07:13:00Z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109a7d50-67f8-409d-8aef-22423969a60e</vt:lpwstr>
  </property>
  <property fmtid="{D5CDD505-2E9C-101B-9397-08002B2CF9AE}" pid="3" name="ContentTypeId">
    <vt:lpwstr>0x010100D8F93E792333294095150ACD2208ABA1</vt:lpwstr>
  </property>
</Properties>
</file>