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64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9548E7">
        <w:rPr>
          <w:rFonts w:ascii="Arial" w:eastAsia="Times New Roman" w:hAnsi="Arial" w:cs="Arial"/>
          <w:b/>
          <w:noProof w:val="0"/>
          <w:sz w:val="22"/>
          <w:lang w:eastAsia="hr-HR"/>
        </w:rPr>
        <w:t>PRILOZI ZAHTJEVU</w:t>
      </w:r>
      <w:r w:rsidR="000E2C64" w:rsidRPr="009548E7">
        <w:rPr>
          <w:rFonts w:ascii="Arial" w:eastAsia="Times New Roman" w:hAnsi="Arial" w:cs="Arial"/>
          <w:b/>
          <w:noProof w:val="0"/>
          <w:sz w:val="22"/>
          <w:lang w:eastAsia="hr-HR"/>
        </w:rPr>
        <w:t>:</w:t>
      </w:r>
    </w:p>
    <w:p w:rsidR="009548E7" w:rsidRP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</w:p>
    <w:p w:rsidR="008C6501" w:rsidRPr="008C6501" w:rsidRDefault="00C00906" w:rsidP="008C6501">
      <w:pPr>
        <w:pStyle w:val="Normal1"/>
        <w:spacing w:after="0"/>
        <w:rPr>
          <w:sz w:val="22"/>
        </w:rPr>
      </w:pPr>
      <w:r>
        <w:rPr>
          <w:sz w:val="22"/>
        </w:rPr>
        <w:t>a</w:t>
      </w:r>
      <w:r w:rsidR="000E2C64">
        <w:rPr>
          <w:sz w:val="22"/>
        </w:rPr>
        <w:t xml:space="preserve">) </w:t>
      </w:r>
      <w:r w:rsidR="008C6501" w:rsidRPr="008C6501">
        <w:rPr>
          <w:sz w:val="22"/>
        </w:rPr>
        <w:t xml:space="preserve">odluka o imenovanju izabranog kandidata za člana uprave uvjetovana pribavljanjem odobrenja </w:t>
      </w:r>
      <w:proofErr w:type="spellStart"/>
      <w:r w:rsidR="008C6501" w:rsidRPr="008C6501">
        <w:rPr>
          <w:sz w:val="22"/>
        </w:rPr>
        <w:t>Hanfe</w:t>
      </w:r>
      <w:proofErr w:type="spellEnd"/>
      <w:r w:rsidR="008C6501" w:rsidRPr="008C6501">
        <w:rPr>
          <w:sz w:val="22"/>
        </w:rPr>
        <w:t>, odnosno odluka o izboru kandidata za člana uprave</w:t>
      </w:r>
    </w:p>
    <w:p w:rsidR="008C6501" w:rsidRDefault="008C6501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8C6501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b) 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ovjerena preslika osobne iskaznice ili putovnice, odnosno za stranog državljanina ovjerena preslika osobne iskaznice ili putne isprave izdane temeljem odredaba Zakona o strancima (</w:t>
      </w:r>
      <w:r>
        <w:rPr>
          <w:rFonts w:ascii="Arial" w:eastAsia="Times New Roman" w:hAnsi="Arial" w:cs="Arial"/>
          <w:noProof w:val="0"/>
          <w:sz w:val="22"/>
          <w:lang w:eastAsia="hr-HR"/>
        </w:rPr>
        <w:t>„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Narodne novine</w:t>
      </w:r>
      <w:r>
        <w:rPr>
          <w:rFonts w:ascii="Arial" w:eastAsia="Times New Roman" w:hAnsi="Arial" w:cs="Arial"/>
          <w:noProof w:val="0"/>
          <w:sz w:val="22"/>
          <w:lang w:eastAsia="hr-HR"/>
        </w:rPr>
        <w:t>“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 broj </w:t>
      </w:r>
      <w:r>
        <w:rPr>
          <w:rFonts w:ascii="Arial" w:eastAsia="Times New Roman" w:hAnsi="Arial" w:cs="Arial"/>
          <w:noProof w:val="0"/>
          <w:sz w:val="22"/>
          <w:lang w:eastAsia="hr-HR"/>
        </w:rPr>
        <w:t>13</w:t>
      </w:r>
      <w:r w:rsidR="00AE0F42">
        <w:rPr>
          <w:rFonts w:ascii="Arial" w:eastAsia="Times New Roman" w:hAnsi="Arial" w:cs="Arial"/>
          <w:noProof w:val="0"/>
          <w:sz w:val="22"/>
          <w:lang w:eastAsia="hr-HR"/>
        </w:rPr>
        <w:t>3/20</w:t>
      </w:r>
      <w:r>
        <w:rPr>
          <w:rFonts w:ascii="Arial" w:eastAsia="Times New Roman" w:hAnsi="Arial" w:cs="Arial"/>
          <w:noProof w:val="0"/>
          <w:sz w:val="22"/>
          <w:lang w:eastAsia="hr-HR"/>
        </w:rPr>
        <w:t>, dalje: Zakon o strancima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8C6501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c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ovjerena preslika dokaza o završenom odgovarajućem stupnju obrazovanja,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0105AA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d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dokument o priznavanju inozemne visokoškolske kvalifikacije izdan od strane nadležnog tijela u Republici Hrvatskoj,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0105AA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e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životopis s detaljnim podacima o obrazovanju, stručnom usavršavanju i radnom iskustvu,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1A61BF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f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odgovarajuća isprava kojom se dokazuje radni staž kandidata,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6355E3" w:rsidRPr="006355E3" w:rsidRDefault="001A61BF" w:rsidP="006355E3">
      <w:pPr>
        <w:pStyle w:val="Normal1"/>
        <w:spacing w:after="0"/>
        <w:rPr>
          <w:sz w:val="22"/>
        </w:rPr>
      </w:pPr>
      <w:r>
        <w:rPr>
          <w:sz w:val="22"/>
        </w:rPr>
        <w:t>g</w:t>
      </w:r>
      <w:r w:rsidR="000E2C64">
        <w:rPr>
          <w:sz w:val="22"/>
        </w:rPr>
        <w:t>) potvrda poslodavaca o dosadašnjem radnom iskustvu (tvrtka društva, razdoblje rada, opis poslova i dužnosti), a vezano uz odredbu članka 42. stavka 2.</w:t>
      </w:r>
      <w:r>
        <w:rPr>
          <w:sz w:val="22"/>
        </w:rPr>
        <w:t xml:space="preserve"> ili 8.</w:t>
      </w:r>
      <w:r w:rsidR="000E2C64">
        <w:rPr>
          <w:sz w:val="22"/>
        </w:rPr>
        <w:t xml:space="preserve"> Zakona o alternativnim investicijskim fondovima</w:t>
      </w:r>
      <w:r w:rsidR="000E2C64">
        <w:rPr>
          <w:b/>
          <w:sz w:val="22"/>
        </w:rPr>
        <w:t xml:space="preserve"> </w:t>
      </w:r>
      <w:r w:rsidR="000E2C64">
        <w:rPr>
          <w:sz w:val="22"/>
        </w:rPr>
        <w:t>(</w:t>
      </w:r>
      <w:r>
        <w:rPr>
          <w:sz w:val="22"/>
        </w:rPr>
        <w:t>„</w:t>
      </w:r>
      <w:r w:rsidR="000E2C64">
        <w:rPr>
          <w:sz w:val="22"/>
        </w:rPr>
        <w:t>Narodne novine</w:t>
      </w:r>
      <w:r>
        <w:rPr>
          <w:sz w:val="22"/>
        </w:rPr>
        <w:t>“</w:t>
      </w:r>
      <w:r w:rsidR="000E2C64">
        <w:rPr>
          <w:sz w:val="22"/>
        </w:rPr>
        <w:t xml:space="preserve"> broj 21/18</w:t>
      </w:r>
      <w:r>
        <w:rPr>
          <w:sz w:val="22"/>
        </w:rPr>
        <w:t xml:space="preserve">, </w:t>
      </w:r>
      <w:r w:rsidR="006355E3">
        <w:rPr>
          <w:sz w:val="22"/>
        </w:rPr>
        <w:t>126/19</w:t>
      </w:r>
      <w:r>
        <w:rPr>
          <w:sz w:val="22"/>
        </w:rPr>
        <w:t xml:space="preserve"> i 110/21</w:t>
      </w:r>
      <w:r w:rsidR="000E2C64">
        <w:rPr>
          <w:sz w:val="22"/>
        </w:rPr>
        <w:t>),</w:t>
      </w:r>
      <w:r w:rsidR="006355E3">
        <w:rPr>
          <w:sz w:val="22"/>
        </w:rPr>
        <w:t xml:space="preserve"> </w:t>
      </w:r>
      <w:r w:rsidR="006355E3" w:rsidRPr="006355E3">
        <w:rPr>
          <w:color w:val="231F20"/>
          <w:sz w:val="22"/>
        </w:rPr>
        <w:t xml:space="preserve">ili iznimno, kada potvrdu poslodavca nije moguće dobiti jer poslodavac više ne postoji, drugi dokument ili dokumente kojima se potvrđuje takvo relevantno iskustvo, vjerodostojnost kojih može procijeniti </w:t>
      </w:r>
      <w:proofErr w:type="spellStart"/>
      <w:r w:rsidR="006355E3" w:rsidRPr="006355E3">
        <w:rPr>
          <w:color w:val="231F20"/>
          <w:sz w:val="22"/>
        </w:rPr>
        <w:t>Hanfa</w:t>
      </w:r>
      <w:proofErr w:type="spellEnd"/>
      <w:r w:rsidR="006355E3" w:rsidRPr="006355E3">
        <w:rPr>
          <w:color w:val="231F20"/>
          <w:sz w:val="22"/>
        </w:rPr>
        <w:t>,</w:t>
      </w:r>
      <w:r w:rsidR="006355E3" w:rsidRPr="006355E3">
        <w:rPr>
          <w:sz w:val="22"/>
        </w:rPr>
        <w:t xml:space="preserve"> 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1A61BF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h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za stranog državljanina odgovarajuća isprava potrebna za zasnivanje radnog odnosa u skladu s odredbama Zakona o strancima (npr. dozvola za boravak i rad, odobrenje boravka, EU plava karta itd.),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1A61BF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i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u slučaju kada su svi kandidati za članove uprave strani državljani, najmanje jedan od njih mora imati potvrdu nadležnog tijela o znanju hrvatskog jezika,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9248A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j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) uvjerenje o </w:t>
      </w:r>
      <w:proofErr w:type="spellStart"/>
      <w:r w:rsidR="000E2C64">
        <w:rPr>
          <w:rFonts w:ascii="Arial" w:eastAsia="Times New Roman" w:hAnsi="Arial" w:cs="Arial"/>
          <w:noProof w:val="0"/>
          <w:sz w:val="22"/>
          <w:lang w:eastAsia="hr-HR"/>
        </w:rPr>
        <w:t>nevođenju</w:t>
      </w:r>
      <w:proofErr w:type="spellEnd"/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 kaznenog </w:t>
      </w:r>
      <w:r w:rsidR="006355E3">
        <w:rPr>
          <w:rFonts w:ascii="Arial" w:eastAsia="Times New Roman" w:hAnsi="Arial" w:cs="Arial"/>
          <w:noProof w:val="0"/>
          <w:sz w:val="22"/>
          <w:lang w:eastAsia="hr-HR"/>
        </w:rPr>
        <w:t xml:space="preserve">i prekršajnog 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postupka izdano od nadležnog tijela Republike Hrvatske, odnosno za stranog državljanina uvjerenje nadležnog tijela države čiji je državljanin (ne starije od 3 mjeseca),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9248A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k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) </w:t>
      </w:r>
      <w:r w:rsidR="00AA1713">
        <w:rPr>
          <w:rFonts w:ascii="Arial" w:eastAsia="Times New Roman" w:hAnsi="Arial" w:cs="Arial"/>
          <w:noProof w:val="0"/>
          <w:sz w:val="22"/>
          <w:lang w:eastAsia="hr-HR"/>
        </w:rPr>
        <w:t>p</w:t>
      </w:r>
      <w:r w:rsidR="000E2C64" w:rsidRPr="009548E7">
        <w:rPr>
          <w:rFonts w:ascii="Arial" w:eastAsia="Times New Roman" w:hAnsi="Arial" w:cs="Arial"/>
          <w:noProof w:val="0"/>
          <w:sz w:val="22"/>
          <w:lang w:eastAsia="hr-HR"/>
        </w:rPr>
        <w:t>rogram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 vođenja poslova UAIF-a za mandatno razdoblje, sadržaja propisanog člankom 8. Pravilnika o </w:t>
      </w:r>
      <w:r w:rsidR="006355E3">
        <w:rPr>
          <w:rFonts w:ascii="Arial" w:eastAsia="Times New Roman" w:hAnsi="Arial" w:cs="Arial"/>
          <w:noProof w:val="0"/>
          <w:sz w:val="22"/>
          <w:lang w:eastAsia="hr-HR"/>
        </w:rPr>
        <w:t xml:space="preserve">kriterijima za procjenu 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uvjet</w:t>
      </w:r>
      <w:r w:rsidR="006355E3">
        <w:rPr>
          <w:rFonts w:ascii="Arial" w:eastAsia="Times New Roman" w:hAnsi="Arial" w:cs="Arial"/>
          <w:noProof w:val="0"/>
          <w:sz w:val="22"/>
          <w:lang w:eastAsia="hr-HR"/>
        </w:rPr>
        <w:t>a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 za članstvo u upravi i nadzornom odboru UAIF-a te </w:t>
      </w:r>
      <w:r w:rsidR="006355E3">
        <w:rPr>
          <w:rFonts w:ascii="Arial" w:eastAsia="Times New Roman" w:hAnsi="Arial" w:cs="Arial"/>
          <w:noProof w:val="0"/>
          <w:sz w:val="22"/>
          <w:lang w:eastAsia="hr-HR"/>
        </w:rPr>
        <w:t xml:space="preserve">u 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nadzornom odboru zatvorenog AIF-a s vanjskim upraviteljem</w:t>
      </w:r>
      <w:r w:rsidR="000E2C64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(</w:t>
      </w:r>
      <w:r>
        <w:rPr>
          <w:rFonts w:ascii="Arial" w:eastAsia="Times New Roman" w:hAnsi="Arial" w:cs="Arial"/>
          <w:noProof w:val="0"/>
          <w:sz w:val="22"/>
          <w:lang w:eastAsia="hr-HR"/>
        </w:rPr>
        <w:t>„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Narodne novine</w:t>
      </w:r>
      <w:r>
        <w:rPr>
          <w:rFonts w:ascii="Arial" w:eastAsia="Times New Roman" w:hAnsi="Arial" w:cs="Arial"/>
          <w:noProof w:val="0"/>
          <w:sz w:val="22"/>
          <w:lang w:eastAsia="hr-HR"/>
        </w:rPr>
        <w:t>“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 broj </w:t>
      </w:r>
      <w:r w:rsidR="006355E3">
        <w:rPr>
          <w:rFonts w:ascii="Arial" w:eastAsia="Times New Roman" w:hAnsi="Arial" w:cs="Arial"/>
          <w:noProof w:val="0"/>
          <w:sz w:val="22"/>
          <w:lang w:eastAsia="hr-HR"/>
        </w:rPr>
        <w:t>136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/</w:t>
      </w:r>
      <w:r w:rsidR="006355E3">
        <w:rPr>
          <w:rFonts w:ascii="Arial" w:eastAsia="Times New Roman" w:hAnsi="Arial" w:cs="Arial"/>
          <w:noProof w:val="0"/>
          <w:sz w:val="22"/>
          <w:lang w:eastAsia="hr-HR"/>
        </w:rPr>
        <w:t>20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i 79/22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), vlastoručno potpisan od strane kandidata, 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9548E7" w:rsidRPr="009805BB" w:rsidRDefault="00DD467C" w:rsidP="009805B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l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) elektronički popunjen </w:t>
      </w:r>
      <w:r w:rsidR="000E2C64" w:rsidRPr="009548E7">
        <w:rPr>
          <w:rFonts w:ascii="Arial" w:eastAsia="Times New Roman" w:hAnsi="Arial" w:cs="Arial"/>
          <w:noProof w:val="0"/>
          <w:sz w:val="22"/>
          <w:lang w:eastAsia="hr-HR"/>
        </w:rPr>
        <w:t>Upitnik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 xml:space="preserve"> za kandidata za obavljanje funkcije člana uprave UAIF-a, s potpisom ovjerenim od javnog bilježnika,</w:t>
      </w:r>
      <w:r w:rsidR="009805BB"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9805BB" w:rsidRPr="009805BB">
        <w:rPr>
          <w:rFonts w:ascii="Arial" w:eastAsia="Times New Roman" w:hAnsi="Arial" w:cs="Arial"/>
          <w:noProof w:val="0"/>
          <w:sz w:val="22"/>
          <w:lang w:eastAsia="hr-HR"/>
        </w:rPr>
        <w:t>ne stariji od mjesec dana od dana podnošenja zahtjeva za izdavanje odobrenja za obavljanje funkcije člana uprave,</w:t>
      </w:r>
    </w:p>
    <w:p w:rsidR="009548E7" w:rsidRDefault="009548E7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21749" w:rsidRPr="00116709" w:rsidRDefault="00DD467C" w:rsidP="00C21749">
      <w:pPr>
        <w:pStyle w:val="Normal1"/>
        <w:spacing w:after="0"/>
        <w:rPr>
          <w:sz w:val="22"/>
          <w:szCs w:val="22"/>
        </w:rPr>
      </w:pPr>
      <w:r>
        <w:rPr>
          <w:sz w:val="22"/>
        </w:rPr>
        <w:t>m</w:t>
      </w:r>
      <w:r w:rsidR="000E2C64">
        <w:rPr>
          <w:sz w:val="22"/>
        </w:rPr>
        <w:t xml:space="preserve">) </w:t>
      </w:r>
      <w:r w:rsidR="00C21749">
        <w:rPr>
          <w:sz w:val="22"/>
          <w:szCs w:val="22"/>
        </w:rPr>
        <w:t xml:space="preserve">izjava kandidata </w:t>
      </w:r>
      <w:r w:rsidR="00C21749" w:rsidRPr="00D041D9">
        <w:rPr>
          <w:sz w:val="22"/>
        </w:rPr>
        <w:t xml:space="preserve">o tome vodi li se protiv kandidata kazneni postupak ili prekršajni postupak te o tome je li kandidat pravomoćno osuđen za kazneno djelo ili prekršaj (Prilog </w:t>
      </w:r>
      <w:r w:rsidR="00C21749">
        <w:rPr>
          <w:sz w:val="22"/>
        </w:rPr>
        <w:t>2</w:t>
      </w:r>
      <w:r w:rsidR="00C21749" w:rsidRPr="00D041D9">
        <w:rPr>
          <w:sz w:val="22"/>
        </w:rPr>
        <w:t xml:space="preserve">.), s potpisom kandidata za člana uprave </w:t>
      </w:r>
      <w:r w:rsidR="00C21749">
        <w:rPr>
          <w:sz w:val="22"/>
        </w:rPr>
        <w:t>UAIF-a</w:t>
      </w:r>
      <w:r w:rsidR="00C21749" w:rsidRPr="00D041D9">
        <w:rPr>
          <w:sz w:val="22"/>
        </w:rPr>
        <w:t xml:space="preserve"> ovjerenim od javnog bilježnika, ne starija od mjesec dana od dana podnošenja zahtjeva za izdavanje odobrenja za obavljanje funkcije člana uprave</w:t>
      </w:r>
      <w:r w:rsidR="00C21749">
        <w:rPr>
          <w:sz w:val="22"/>
        </w:rPr>
        <w:t xml:space="preserve"> </w:t>
      </w:r>
      <w:r w:rsidR="009B002E">
        <w:rPr>
          <w:sz w:val="22"/>
        </w:rPr>
        <w:t>UAIF-a</w:t>
      </w:r>
      <w:r w:rsidR="00C21749" w:rsidRPr="00D041D9">
        <w:rPr>
          <w:sz w:val="22"/>
        </w:rPr>
        <w:t>,</w:t>
      </w:r>
    </w:p>
    <w:p w:rsidR="00C21749" w:rsidRDefault="00C21749" w:rsidP="009805BB">
      <w:pPr>
        <w:spacing w:before="0" w:line="264" w:lineRule="auto"/>
        <w:textAlignment w:val="baseline"/>
        <w:rPr>
          <w:rFonts w:ascii="Arial" w:eastAsia="Times New Roman" w:hAnsi="Arial" w:cs="Arial"/>
          <w:sz w:val="22"/>
          <w:lang w:eastAsia="hr-HR"/>
        </w:rPr>
      </w:pPr>
    </w:p>
    <w:p w:rsidR="00C21749" w:rsidRDefault="00C21749" w:rsidP="009805BB">
      <w:pPr>
        <w:spacing w:before="0" w:line="264" w:lineRule="auto"/>
        <w:textAlignment w:val="baseline"/>
        <w:rPr>
          <w:rFonts w:ascii="Arial" w:eastAsia="Times New Roman" w:hAnsi="Arial" w:cs="Arial"/>
          <w:sz w:val="22"/>
          <w:lang w:eastAsia="hr-HR"/>
        </w:rPr>
      </w:pPr>
    </w:p>
    <w:p w:rsidR="009805BB" w:rsidRDefault="00383AF9" w:rsidP="009805BB">
      <w:pPr>
        <w:spacing w:before="0" w:line="264" w:lineRule="auto"/>
        <w:textAlignment w:val="baseline"/>
        <w:rPr>
          <w:rStyle w:val="defaultparagraphfont-000004"/>
          <w:sz w:val="22"/>
        </w:rPr>
      </w:pPr>
      <w:r>
        <w:rPr>
          <w:rStyle w:val="defaultparagraphfont-000004"/>
          <w:sz w:val="22"/>
        </w:rPr>
        <w:t xml:space="preserve">n) </w:t>
      </w:r>
      <w:r w:rsidR="009805BB" w:rsidRPr="00116709">
        <w:rPr>
          <w:rStyle w:val="defaultparagraphfont-000004"/>
          <w:sz w:val="22"/>
        </w:rPr>
        <w:t>popis suradnika kandidata u smislu članka 4. točke 6</w:t>
      </w:r>
      <w:r>
        <w:rPr>
          <w:rStyle w:val="defaultparagraphfont-000004"/>
          <w:sz w:val="22"/>
        </w:rPr>
        <w:t>3</w:t>
      </w:r>
      <w:r w:rsidR="009805BB" w:rsidRPr="00116709">
        <w:rPr>
          <w:rStyle w:val="defaultparagraphfont-000004"/>
          <w:sz w:val="22"/>
        </w:rPr>
        <w:t xml:space="preserve">. </w:t>
      </w:r>
      <w:r w:rsidR="009805BB" w:rsidRPr="009805BB">
        <w:rPr>
          <w:rFonts w:ascii="Arial" w:hAnsi="Arial" w:cs="Arial"/>
          <w:color w:val="231F20"/>
          <w:sz w:val="22"/>
          <w:szCs w:val="20"/>
        </w:rPr>
        <w:t>Zakona o alternativnim investicijskim fondovima</w:t>
      </w:r>
      <w:r w:rsidR="009805BB" w:rsidRPr="009805BB">
        <w:rPr>
          <w:rFonts w:ascii="Arial" w:hAnsi="Arial" w:cs="Arial"/>
          <w:b/>
          <w:color w:val="231F20"/>
          <w:sz w:val="22"/>
          <w:szCs w:val="20"/>
        </w:rPr>
        <w:t xml:space="preserve"> </w:t>
      </w:r>
      <w:r w:rsidR="009805BB" w:rsidRPr="009805BB">
        <w:rPr>
          <w:rFonts w:ascii="Arial" w:hAnsi="Arial" w:cs="Arial"/>
          <w:color w:val="231F20"/>
          <w:sz w:val="22"/>
          <w:szCs w:val="20"/>
        </w:rPr>
        <w:t>(</w:t>
      </w:r>
      <w:r>
        <w:rPr>
          <w:rFonts w:ascii="Arial" w:hAnsi="Arial" w:cs="Arial"/>
          <w:color w:val="231F20"/>
          <w:sz w:val="22"/>
          <w:szCs w:val="20"/>
        </w:rPr>
        <w:t>„</w:t>
      </w:r>
      <w:r w:rsidR="009805BB" w:rsidRPr="009805BB">
        <w:rPr>
          <w:rFonts w:ascii="Arial" w:hAnsi="Arial" w:cs="Arial"/>
          <w:color w:val="231F20"/>
          <w:sz w:val="22"/>
          <w:szCs w:val="20"/>
        </w:rPr>
        <w:t>Narodne novine</w:t>
      </w:r>
      <w:r>
        <w:rPr>
          <w:rFonts w:ascii="Arial" w:hAnsi="Arial" w:cs="Arial"/>
          <w:color w:val="231F20"/>
          <w:sz w:val="22"/>
          <w:szCs w:val="20"/>
        </w:rPr>
        <w:t>“</w:t>
      </w:r>
      <w:r w:rsidR="009805BB" w:rsidRPr="009805BB">
        <w:rPr>
          <w:rFonts w:ascii="Arial" w:hAnsi="Arial" w:cs="Arial"/>
          <w:color w:val="231F20"/>
          <w:sz w:val="22"/>
          <w:szCs w:val="20"/>
        </w:rPr>
        <w:t xml:space="preserve"> broj 21/18</w:t>
      </w:r>
      <w:r>
        <w:rPr>
          <w:rFonts w:ascii="Arial" w:hAnsi="Arial" w:cs="Arial"/>
          <w:color w:val="231F20"/>
          <w:sz w:val="22"/>
          <w:szCs w:val="20"/>
        </w:rPr>
        <w:t>,</w:t>
      </w:r>
      <w:r w:rsidR="009805BB" w:rsidRPr="009805BB">
        <w:rPr>
          <w:rFonts w:ascii="Arial" w:hAnsi="Arial" w:cs="Arial"/>
          <w:color w:val="231F20"/>
          <w:sz w:val="22"/>
          <w:szCs w:val="20"/>
        </w:rPr>
        <w:t xml:space="preserve"> 126/19</w:t>
      </w:r>
      <w:r>
        <w:rPr>
          <w:rFonts w:ascii="Arial" w:hAnsi="Arial" w:cs="Arial"/>
          <w:color w:val="231F20"/>
          <w:sz w:val="22"/>
          <w:szCs w:val="20"/>
        </w:rPr>
        <w:t xml:space="preserve"> i 110/21</w:t>
      </w:r>
      <w:r w:rsidR="009805BB" w:rsidRPr="009805BB">
        <w:rPr>
          <w:rFonts w:ascii="Arial" w:hAnsi="Arial" w:cs="Arial"/>
          <w:color w:val="231F20"/>
          <w:sz w:val="22"/>
          <w:szCs w:val="20"/>
        </w:rPr>
        <w:t>)</w:t>
      </w:r>
      <w:r w:rsidR="009805BB">
        <w:rPr>
          <w:rFonts w:ascii="Arial" w:hAnsi="Arial" w:cs="Arial"/>
          <w:color w:val="231F20"/>
          <w:sz w:val="22"/>
          <w:szCs w:val="20"/>
        </w:rPr>
        <w:t xml:space="preserve"> </w:t>
      </w:r>
      <w:r w:rsidR="009805BB" w:rsidRPr="00116709">
        <w:rPr>
          <w:rStyle w:val="defaultparagraphfont-000004"/>
          <w:sz w:val="22"/>
        </w:rPr>
        <w:t xml:space="preserve">koji popis u odnosu na suradnike hrvatske državljane osim podatka o imenu i prezimenu suradnika, sadrži i podatke o OIB-u, rođenom prezimenu, spolu, državljanstvu, imenu i prezimenu oca i majke, datumu rođenja, mjestu i državi rođenja, prebivalištu, a za suradnike strane državljane dostavlja se i dokaz da nisu pravomoćno osuđeni za kaznena djela za koja se goni po službenoj dužnosti te za kaznena djela iz članka 42. stavka 7. </w:t>
      </w:r>
      <w:r w:rsidR="00AC70D5">
        <w:rPr>
          <w:rFonts w:ascii="Arial" w:eastAsia="Times New Roman" w:hAnsi="Arial" w:cs="Arial"/>
          <w:noProof w:val="0"/>
          <w:sz w:val="22"/>
          <w:lang w:eastAsia="hr-HR"/>
        </w:rPr>
        <w:t>Zakona o alternativnim investicijskim fondovima</w:t>
      </w:r>
      <w:r w:rsidR="00AC70D5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="00AC70D5">
        <w:rPr>
          <w:rFonts w:ascii="Arial" w:eastAsia="Times New Roman" w:hAnsi="Arial" w:cs="Arial"/>
          <w:noProof w:val="0"/>
          <w:sz w:val="22"/>
          <w:lang w:eastAsia="hr-HR"/>
        </w:rPr>
        <w:t>(</w:t>
      </w:r>
      <w:r>
        <w:rPr>
          <w:rFonts w:ascii="Arial" w:eastAsia="Times New Roman" w:hAnsi="Arial" w:cs="Arial"/>
          <w:noProof w:val="0"/>
          <w:sz w:val="22"/>
          <w:lang w:eastAsia="hr-HR"/>
        </w:rPr>
        <w:t>„</w:t>
      </w:r>
      <w:r w:rsidR="00AC70D5">
        <w:rPr>
          <w:rFonts w:ascii="Arial" w:eastAsia="Times New Roman" w:hAnsi="Arial" w:cs="Arial"/>
          <w:noProof w:val="0"/>
          <w:sz w:val="22"/>
          <w:lang w:eastAsia="hr-HR"/>
        </w:rPr>
        <w:t>Narodne novine</w:t>
      </w:r>
      <w:r>
        <w:rPr>
          <w:rFonts w:ascii="Arial" w:eastAsia="Times New Roman" w:hAnsi="Arial" w:cs="Arial"/>
          <w:noProof w:val="0"/>
          <w:sz w:val="22"/>
          <w:lang w:eastAsia="hr-HR"/>
        </w:rPr>
        <w:t>“</w:t>
      </w:r>
      <w:r w:rsidR="00AC70D5">
        <w:rPr>
          <w:rFonts w:ascii="Arial" w:eastAsia="Times New Roman" w:hAnsi="Arial" w:cs="Arial"/>
          <w:noProof w:val="0"/>
          <w:sz w:val="22"/>
          <w:lang w:eastAsia="hr-HR"/>
        </w:rPr>
        <w:t xml:space="preserve"> broj 21/18</w:t>
      </w:r>
      <w:r>
        <w:rPr>
          <w:rFonts w:ascii="Arial" w:eastAsia="Times New Roman" w:hAnsi="Arial" w:cs="Arial"/>
          <w:noProof w:val="0"/>
          <w:sz w:val="22"/>
          <w:lang w:eastAsia="hr-HR"/>
        </w:rPr>
        <w:t>,</w:t>
      </w:r>
      <w:r w:rsidR="00AC70D5">
        <w:rPr>
          <w:rFonts w:ascii="Arial" w:eastAsia="Times New Roman" w:hAnsi="Arial" w:cs="Arial"/>
          <w:noProof w:val="0"/>
          <w:sz w:val="22"/>
          <w:lang w:eastAsia="hr-HR"/>
        </w:rPr>
        <w:t xml:space="preserve"> 126/19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i 110/21</w:t>
      </w:r>
      <w:r w:rsidR="00AC70D5">
        <w:rPr>
          <w:rFonts w:ascii="Arial" w:eastAsia="Times New Roman" w:hAnsi="Arial" w:cs="Arial"/>
          <w:noProof w:val="0"/>
          <w:sz w:val="22"/>
          <w:lang w:eastAsia="hr-HR"/>
        </w:rPr>
        <w:t>)</w:t>
      </w:r>
      <w:r w:rsidR="009805BB" w:rsidRPr="00116709">
        <w:rPr>
          <w:rStyle w:val="defaultparagraphfont-000004"/>
          <w:sz w:val="22"/>
        </w:rPr>
        <w:t xml:space="preserve"> (u slučaju da odgovarajuće nadležno tijelo države čiji je suradnik državljanin ne izdaje takav dokaz, podredno se prihvaća izjava kandidata (Prilog </w:t>
      </w:r>
      <w:r w:rsidR="003A7EEE">
        <w:rPr>
          <w:rStyle w:val="defaultparagraphfont-000004"/>
          <w:sz w:val="22"/>
        </w:rPr>
        <w:t>3</w:t>
      </w:r>
      <w:r w:rsidR="009805BB" w:rsidRPr="00116709">
        <w:rPr>
          <w:rStyle w:val="defaultparagraphfont-000004"/>
          <w:sz w:val="22"/>
        </w:rPr>
        <w:t>.) s potpisom kandidata za člana uprave UAIF-a ovjerenim od javnog bilježnika, ne starija od mjesec dana od dana podnošenja zahtjeva za izdavanje odobrenja za obavljanje funkcije člana uprave UAIF-a),</w:t>
      </w:r>
    </w:p>
    <w:p w:rsidR="009805BB" w:rsidRDefault="009805BB" w:rsidP="009805B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9805BB" w:rsidRPr="009805BB" w:rsidRDefault="003A7EEE" w:rsidP="009805B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o</w:t>
      </w:r>
      <w:r w:rsidR="009805BB" w:rsidRPr="009805BB">
        <w:rPr>
          <w:rFonts w:ascii="Arial" w:eastAsia="Times New Roman" w:hAnsi="Arial" w:cs="Arial"/>
          <w:noProof w:val="0"/>
          <w:sz w:val="22"/>
          <w:lang w:eastAsia="hr-HR"/>
        </w:rPr>
        <w:t>) rezultati procjene primjerenosti koju je proveo UAIF-a s obrazloženjem,</w:t>
      </w:r>
    </w:p>
    <w:p w:rsidR="007B7263" w:rsidRDefault="007B7263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3A7EEE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p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) dokaz o plaćenoj naknadi</w:t>
      </w:r>
      <w:r w:rsidR="009548E7"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proofErr w:type="spellStart"/>
      <w:r w:rsidR="009548E7">
        <w:rPr>
          <w:rFonts w:ascii="Arial" w:eastAsia="Times New Roman" w:hAnsi="Arial" w:cs="Arial"/>
          <w:noProof w:val="0"/>
          <w:sz w:val="22"/>
          <w:lang w:eastAsia="hr-HR"/>
        </w:rPr>
        <w:t>Hanfe</w:t>
      </w:r>
      <w:proofErr w:type="spellEnd"/>
      <w:r w:rsidR="000E2C64">
        <w:rPr>
          <w:rFonts w:ascii="Arial" w:eastAsia="Times New Roman" w:hAnsi="Arial" w:cs="Arial"/>
          <w:noProof w:val="0"/>
          <w:sz w:val="22"/>
          <w:lang w:eastAsia="hr-HR"/>
        </w:rPr>
        <w:t>.</w:t>
      </w:r>
    </w:p>
    <w:p w:rsidR="007B7263" w:rsidRDefault="007B7263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0E2C64" w:rsidP="009548E7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0E2C64" w:rsidRDefault="000E2C64" w:rsidP="0095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rPr>
          <w:rFonts w:ascii="Arial" w:eastAsia="Times New Roman" w:hAnsi="Arial" w:cs="Arial"/>
          <w:b/>
          <w:noProof w:val="0"/>
          <w:sz w:val="22"/>
          <w:lang w:eastAsia="hr-HR"/>
        </w:rPr>
      </w:pP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Napomene: </w:t>
      </w:r>
    </w:p>
    <w:p w:rsidR="00014DC8" w:rsidRDefault="000E2C64" w:rsidP="009548E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Preslike isprava i izjave dostavljaju se ovjerene ili u obliku elektroničkog zapisa </w:t>
      </w:r>
      <w:r w:rsidR="00014DC8">
        <w:rPr>
          <w:rFonts w:ascii="Arial" w:eastAsia="Times New Roman" w:hAnsi="Arial" w:cs="Arial"/>
          <w:noProof w:val="0"/>
          <w:sz w:val="22"/>
          <w:lang w:eastAsia="hr-HR"/>
        </w:rPr>
        <w:t>izdanog putem sustava e-Građani.</w:t>
      </w:r>
    </w:p>
    <w:p w:rsidR="004A0C12" w:rsidRPr="004A0C12" w:rsidRDefault="00014DC8" w:rsidP="004A0C1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S</w:t>
      </w:r>
      <w:r w:rsidR="000E2C64">
        <w:rPr>
          <w:rFonts w:ascii="Arial" w:eastAsia="Times New Roman" w:hAnsi="Arial" w:cs="Arial"/>
          <w:noProof w:val="0"/>
          <w:sz w:val="22"/>
          <w:lang w:eastAsia="hr-HR"/>
        </w:rPr>
        <w:t>trane isprave i izjave dostavljaju se prevedene na hrvatski jezik od strane ovlaštenog sudskog tumača</w:t>
      </w:r>
      <w:r w:rsidR="004A0C12">
        <w:rPr>
          <w:rFonts w:ascii="Arial" w:eastAsia="Times New Roman" w:hAnsi="Arial" w:cs="Arial"/>
          <w:noProof w:val="0"/>
          <w:sz w:val="22"/>
          <w:lang w:eastAsia="hr-HR"/>
        </w:rPr>
        <w:t>,</w:t>
      </w:r>
      <w:r w:rsidR="004A0C12" w:rsidRPr="004A0C12">
        <w:t xml:space="preserve"> </w:t>
      </w:r>
      <w:r w:rsidR="004A0C12" w:rsidRPr="004A0C12">
        <w:rPr>
          <w:rFonts w:ascii="Arial" w:eastAsia="Times New Roman" w:hAnsi="Arial" w:cs="Arial"/>
          <w:noProof w:val="0"/>
          <w:sz w:val="22"/>
          <w:lang w:eastAsia="hr-HR"/>
        </w:rPr>
        <w:t>a strane isprave pod b), c) i f) dostavljaju se i ovjerene u skladu sa zakonom i međunarodnim propisima odnosno u skladu s propisima Europske unije.</w:t>
      </w:r>
    </w:p>
    <w:p w:rsidR="000E2C64" w:rsidRDefault="000E2C64" w:rsidP="009548E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Osim gore navedenih dokumenata, zahtjevu se mogu priložiti i drugi dokumenti </w:t>
      </w:r>
      <w:r w:rsidR="00014DC8">
        <w:rPr>
          <w:rFonts w:ascii="Arial" w:eastAsia="Times New Roman" w:hAnsi="Arial" w:cs="Arial"/>
          <w:noProof w:val="0"/>
          <w:sz w:val="22"/>
          <w:lang w:eastAsia="hr-HR"/>
        </w:rPr>
        <w:t>kojima se mogu potvrditi stručna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014DC8">
        <w:rPr>
          <w:rFonts w:ascii="Arial" w:eastAsia="Times New Roman" w:hAnsi="Arial" w:cs="Arial"/>
          <w:noProof w:val="0"/>
          <w:sz w:val="22"/>
          <w:lang w:eastAsia="hr-HR"/>
        </w:rPr>
        <w:t>znanja</w:t>
      </w:r>
      <w:r>
        <w:rPr>
          <w:rFonts w:ascii="Arial" w:eastAsia="Times New Roman" w:hAnsi="Arial" w:cs="Arial"/>
          <w:noProof w:val="0"/>
          <w:sz w:val="22"/>
          <w:lang w:eastAsia="hr-HR"/>
        </w:rPr>
        <w:t>, sposobnost, iskustvo i dobar ugled kandidata.</w:t>
      </w:r>
    </w:p>
    <w:p w:rsidR="000E2C64" w:rsidRDefault="000E2C64" w:rsidP="009548E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Hrvatska agencija za nadzor financijskih usluga može od podnositelja zahtjeva zatražiti i druge dokumente, podatke i informacije kojima se dokazuje da kandidat ispunjava uvjete propisane Zakonom 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alternativnim investicijskim fondovima</w:t>
      </w:r>
      <w:r>
        <w:rPr>
          <w:rFonts w:ascii="Arial" w:hAnsi="Arial" w:cs="Arial"/>
          <w:sz w:val="22"/>
        </w:rPr>
        <w:t xml:space="preserve"> i pripadajućim Pravilnikom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o </w:t>
      </w:r>
      <w:r w:rsidR="00BF359F">
        <w:rPr>
          <w:rFonts w:ascii="Arial" w:eastAsia="Times New Roman" w:hAnsi="Arial" w:cs="Arial"/>
          <w:noProof w:val="0"/>
          <w:sz w:val="22"/>
          <w:lang w:eastAsia="hr-HR"/>
        </w:rPr>
        <w:t xml:space="preserve">kriterijima za procjenu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uvjeta za članstvo u upravi i nadzornom odboru UAIF-a te </w:t>
      </w:r>
      <w:r w:rsidR="00BF359F">
        <w:rPr>
          <w:rFonts w:ascii="Arial" w:eastAsia="Times New Roman" w:hAnsi="Arial" w:cs="Arial"/>
          <w:noProof w:val="0"/>
          <w:sz w:val="22"/>
          <w:lang w:eastAsia="hr-HR"/>
        </w:rPr>
        <w:t xml:space="preserve">u </w:t>
      </w:r>
      <w:r>
        <w:rPr>
          <w:rFonts w:ascii="Arial" w:eastAsia="Times New Roman" w:hAnsi="Arial" w:cs="Arial"/>
          <w:noProof w:val="0"/>
          <w:sz w:val="22"/>
          <w:lang w:eastAsia="hr-HR"/>
        </w:rPr>
        <w:t>nadzornom odboru zatvorenog AIF-a s vanjskim upraviteljem</w:t>
      </w:r>
      <w:r>
        <w:rPr>
          <w:rFonts w:ascii="Arial" w:hAnsi="Arial" w:cs="Arial"/>
          <w:sz w:val="22"/>
        </w:rPr>
        <w:t xml:space="preserve">.  </w:t>
      </w:r>
      <w:bookmarkStart w:id="0" w:name="_GoBack"/>
      <w:bookmarkEnd w:id="0"/>
    </w:p>
    <w:sectPr w:rsidR="000E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64"/>
    <w:rsid w:val="000105AA"/>
    <w:rsid w:val="00014DC8"/>
    <w:rsid w:val="00084F9F"/>
    <w:rsid w:val="000E2C64"/>
    <w:rsid w:val="001A61BF"/>
    <w:rsid w:val="001D4286"/>
    <w:rsid w:val="00234361"/>
    <w:rsid w:val="00383AF9"/>
    <w:rsid w:val="003A7EEE"/>
    <w:rsid w:val="003E2FC8"/>
    <w:rsid w:val="004A0C12"/>
    <w:rsid w:val="004B6986"/>
    <w:rsid w:val="006355E3"/>
    <w:rsid w:val="007B7263"/>
    <w:rsid w:val="00812435"/>
    <w:rsid w:val="008C4E1A"/>
    <w:rsid w:val="008C6501"/>
    <w:rsid w:val="009248A7"/>
    <w:rsid w:val="009548E7"/>
    <w:rsid w:val="009805BB"/>
    <w:rsid w:val="009B002E"/>
    <w:rsid w:val="009C72C3"/>
    <w:rsid w:val="009D53C6"/>
    <w:rsid w:val="00AA1713"/>
    <w:rsid w:val="00AC70D5"/>
    <w:rsid w:val="00AD43FE"/>
    <w:rsid w:val="00AE0F42"/>
    <w:rsid w:val="00BF359F"/>
    <w:rsid w:val="00C00906"/>
    <w:rsid w:val="00C21749"/>
    <w:rsid w:val="00DD467C"/>
    <w:rsid w:val="00DF4F02"/>
    <w:rsid w:val="00E55D5F"/>
    <w:rsid w:val="00E566A3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FF4D"/>
  <w15:chartTrackingRefBased/>
  <w15:docId w15:val="{D7BAD536-8704-4C72-A829-D9A003CA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64"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C64"/>
    <w:rPr>
      <w:color w:val="3E68A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C64"/>
    <w:pPr>
      <w:ind w:left="720"/>
      <w:contextualSpacing/>
    </w:pPr>
  </w:style>
  <w:style w:type="paragraph" w:customStyle="1" w:styleId="Normal1">
    <w:name w:val="Normal1"/>
    <w:basedOn w:val="Normal"/>
    <w:rsid w:val="006355E3"/>
    <w:pPr>
      <w:shd w:val="clear" w:color="auto" w:fill="FFFFFF"/>
      <w:spacing w:before="0" w:after="30" w:line="240" w:lineRule="auto"/>
      <w:textAlignment w:val="baseline"/>
    </w:pPr>
    <w:rPr>
      <w:rFonts w:ascii="Arial" w:eastAsia="Times New Roman" w:hAnsi="Arial" w:cs="Arial"/>
      <w:noProof w:val="0"/>
      <w:szCs w:val="20"/>
      <w:lang w:eastAsia="hr-HR"/>
    </w:rPr>
  </w:style>
  <w:style w:type="character" w:customStyle="1" w:styleId="defaultparagraphfont-000004">
    <w:name w:val="defaultparagraphfont-000004"/>
    <w:basedOn w:val="DefaultParagraphFont"/>
    <w:rsid w:val="009805BB"/>
    <w:rPr>
      <w:rFonts w:ascii="Arial" w:hAnsi="Arial" w:cs="Arial" w:hint="default"/>
      <w:b w:val="0"/>
      <w:b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103AC-9AEE-4897-A79C-C0D6A54547C5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2.xml><?xml version="1.0" encoding="utf-8"?>
<ds:datastoreItem xmlns:ds="http://schemas.openxmlformats.org/officeDocument/2006/customXml" ds:itemID="{F97AB6B4-FE00-4D7A-8000-EBA7A8663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C510A-F54A-45A0-BDBC-AA17FA5EC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Bešlić Gadžo</cp:lastModifiedBy>
  <cp:revision>12</cp:revision>
  <dcterms:created xsi:type="dcterms:W3CDTF">2022-09-05T10:33:00Z</dcterms:created>
  <dcterms:modified xsi:type="dcterms:W3CDTF">2022-09-05T11:24:00Z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