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42CD1" w14:textId="77777777" w:rsidR="00896A50" w:rsidRPr="00EE6E3F" w:rsidRDefault="00896A50" w:rsidP="00EE6E3F">
      <w:pPr>
        <w:pStyle w:val="NoSpacing"/>
        <w:rPr>
          <w:rFonts w:ascii="Arial" w:hAnsi="Arial" w:cs="Arial"/>
          <w:noProof/>
        </w:rPr>
      </w:pPr>
      <w:bookmarkStart w:id="0" w:name="_GoBack"/>
      <w:bookmarkEnd w:id="0"/>
    </w:p>
    <w:p w14:paraId="2AE4E0C1" w14:textId="77777777" w:rsidR="00B82895" w:rsidRDefault="00B82895" w:rsidP="00B82895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lang w:eastAsia="hr-HR"/>
        </w:rPr>
      </w:pPr>
      <w:r w:rsidRPr="00B82895">
        <w:rPr>
          <w:rFonts w:ascii="Arial" w:hAnsi="Arial" w:cs="Arial"/>
          <w:b/>
          <w:noProof/>
          <w:sz w:val="24"/>
          <w:szCs w:val="24"/>
          <w:lang w:eastAsia="hr-HR"/>
        </w:rPr>
        <w:t>Mišljenje</w:t>
      </w:r>
      <w:r w:rsidR="00235032" w:rsidRPr="00B82895">
        <w:rPr>
          <w:rFonts w:ascii="Arial" w:hAnsi="Arial" w:cs="Arial"/>
          <w:b/>
          <w:noProof/>
          <w:sz w:val="24"/>
          <w:szCs w:val="24"/>
          <w:lang w:eastAsia="hr-HR"/>
        </w:rPr>
        <w:t xml:space="preserve"> u vezi s ulaganjem imovine obveznih i dobrovoljnih </w:t>
      </w:r>
      <w:r w:rsidRPr="00B82895">
        <w:rPr>
          <w:rFonts w:ascii="Arial" w:hAnsi="Arial" w:cs="Arial"/>
          <w:b/>
          <w:noProof/>
          <w:sz w:val="24"/>
          <w:szCs w:val="24"/>
          <w:lang w:eastAsia="hr-HR"/>
        </w:rPr>
        <w:t xml:space="preserve"> </w:t>
      </w:r>
      <w:r w:rsidR="00235032" w:rsidRPr="00B82895">
        <w:rPr>
          <w:rFonts w:ascii="Arial" w:hAnsi="Arial" w:cs="Arial"/>
          <w:b/>
          <w:noProof/>
          <w:sz w:val="24"/>
          <w:szCs w:val="24"/>
          <w:lang w:eastAsia="hr-HR"/>
        </w:rPr>
        <w:t>mirovinskih fondova u udjele/dionice alternativn</w:t>
      </w:r>
      <w:r w:rsidRPr="00B82895">
        <w:rPr>
          <w:rFonts w:ascii="Arial" w:hAnsi="Arial" w:cs="Arial"/>
          <w:b/>
          <w:noProof/>
          <w:sz w:val="24"/>
          <w:szCs w:val="24"/>
          <w:lang w:eastAsia="hr-HR"/>
        </w:rPr>
        <w:t xml:space="preserve">ih investicijskih fondova izvan </w:t>
      </w:r>
    </w:p>
    <w:p w14:paraId="3AC4BCA4" w14:textId="298F073C" w:rsidR="009B76AA" w:rsidRPr="00B82895" w:rsidRDefault="00235032" w:rsidP="00B82895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lang w:eastAsia="hr-HR"/>
        </w:rPr>
      </w:pPr>
      <w:r w:rsidRPr="00B82895">
        <w:rPr>
          <w:rFonts w:ascii="Arial" w:hAnsi="Arial" w:cs="Arial"/>
          <w:b/>
          <w:noProof/>
          <w:sz w:val="24"/>
          <w:szCs w:val="24"/>
          <w:lang w:eastAsia="hr-HR"/>
        </w:rPr>
        <w:t>Republike Hrvatske</w:t>
      </w:r>
    </w:p>
    <w:p w14:paraId="323CB9E1" w14:textId="77777777" w:rsidR="00C85E10" w:rsidRPr="00EE6E3F" w:rsidRDefault="00C85E10" w:rsidP="00EE6E3F">
      <w:pPr>
        <w:pStyle w:val="NoSpacing"/>
        <w:jc w:val="both"/>
        <w:rPr>
          <w:rFonts w:ascii="Arial" w:hAnsi="Arial" w:cs="Arial"/>
          <w:noProof/>
        </w:rPr>
      </w:pPr>
    </w:p>
    <w:p w14:paraId="304EFF07" w14:textId="77777777" w:rsidR="00600AC6" w:rsidRPr="00EE6E3F" w:rsidRDefault="00600AC6" w:rsidP="00EE6E3F">
      <w:pPr>
        <w:pStyle w:val="NoSpacing"/>
        <w:jc w:val="both"/>
        <w:rPr>
          <w:rFonts w:ascii="Arial" w:hAnsi="Arial" w:cs="Arial"/>
          <w:noProof/>
        </w:rPr>
      </w:pPr>
    </w:p>
    <w:p w14:paraId="265BEC4E" w14:textId="157E4DB1" w:rsidR="00235032" w:rsidRPr="00EE6E3F" w:rsidRDefault="00604A5C" w:rsidP="00EE6E3F">
      <w:pPr>
        <w:pStyle w:val="NoSpacing"/>
        <w:jc w:val="both"/>
        <w:rPr>
          <w:rFonts w:ascii="Arial" w:hAnsi="Arial" w:cs="Arial"/>
          <w:noProof/>
          <w:lang w:eastAsia="hr-HR"/>
        </w:rPr>
      </w:pPr>
      <w:r w:rsidRPr="00EE6E3F">
        <w:rPr>
          <w:rFonts w:ascii="Arial" w:hAnsi="Arial" w:cs="Arial"/>
          <w:noProof/>
          <w:lang w:eastAsia="hr-HR"/>
        </w:rPr>
        <w:t xml:space="preserve">Hrvatska agencija za nadzor financijskih usluga (dalje: Agencija) zaprimila je </w:t>
      </w:r>
      <w:r w:rsidR="008448F6" w:rsidRPr="00EE6E3F">
        <w:rPr>
          <w:rFonts w:ascii="Arial" w:hAnsi="Arial" w:cs="Arial"/>
          <w:noProof/>
          <w:lang w:eastAsia="hr-HR"/>
        </w:rPr>
        <w:t xml:space="preserve">zahtjev </w:t>
      </w:r>
      <w:r w:rsidRPr="00EE6E3F">
        <w:rPr>
          <w:rFonts w:ascii="Arial" w:hAnsi="Arial" w:cs="Arial"/>
          <w:noProof/>
          <w:lang w:eastAsia="hr-HR"/>
        </w:rPr>
        <w:t xml:space="preserve">za izdavanje mišljenja </w:t>
      </w:r>
      <w:r w:rsidR="00235032" w:rsidRPr="00EE6E3F">
        <w:rPr>
          <w:rFonts w:ascii="Arial" w:hAnsi="Arial" w:cs="Arial"/>
        </w:rPr>
        <w:t>vezano uz ulaganje imovine hrvatskih obveznih i dobrovoljnih mirovinskih fondova u udjele/dionice alternativnog investicijskog fonda s imovinom manjom od 100 milijuna eura, tj. fonda tzv. „</w:t>
      </w:r>
      <w:r w:rsidR="00235032" w:rsidRPr="00EE6E3F">
        <w:rPr>
          <w:rFonts w:ascii="Arial" w:hAnsi="Arial" w:cs="Arial"/>
          <w:i/>
        </w:rPr>
        <w:t>light</w:t>
      </w:r>
      <w:r w:rsidR="00235032" w:rsidRPr="00EE6E3F">
        <w:rPr>
          <w:rFonts w:ascii="Arial" w:hAnsi="Arial" w:cs="Arial"/>
        </w:rPr>
        <w:t>“ režima, kojim bi upravljalo (u cijelosti/</w:t>
      </w:r>
      <w:r w:rsidR="00235032" w:rsidRPr="00EE6E3F">
        <w:rPr>
          <w:rFonts w:ascii="Arial" w:hAnsi="Arial" w:cs="Arial"/>
          <w:i/>
        </w:rPr>
        <w:t>fully authorized</w:t>
      </w:r>
      <w:r w:rsidR="00235032" w:rsidRPr="00EE6E3F">
        <w:rPr>
          <w:rFonts w:ascii="Arial" w:hAnsi="Arial" w:cs="Arial"/>
        </w:rPr>
        <w:t>) odobreno društvo za upravljanje alternativnim investicijskim fondovima sa sjedištem u RH i/ili drugoj državi članici Europske unije.</w:t>
      </w:r>
    </w:p>
    <w:p w14:paraId="2186DBB6" w14:textId="77777777" w:rsidR="00235032" w:rsidRPr="00EE6E3F" w:rsidRDefault="00235032" w:rsidP="00EE6E3F">
      <w:pPr>
        <w:pStyle w:val="NoSpacing"/>
        <w:jc w:val="both"/>
        <w:rPr>
          <w:rFonts w:ascii="Arial" w:hAnsi="Arial" w:cs="Arial"/>
          <w:noProof/>
          <w:lang w:eastAsia="hr-HR"/>
        </w:rPr>
      </w:pPr>
    </w:p>
    <w:p w14:paraId="59C0C310" w14:textId="62327B47" w:rsidR="00EE6E3F" w:rsidRPr="00EE6E3F" w:rsidRDefault="00EE6E3F" w:rsidP="00EE6E3F">
      <w:pPr>
        <w:rPr>
          <w:rFonts w:ascii="Arial" w:hAnsi="Arial" w:cs="Arial"/>
          <w:noProof/>
          <w:lang w:eastAsia="hr-HR"/>
        </w:rPr>
      </w:pPr>
      <w:r w:rsidRPr="00EE6E3F">
        <w:rPr>
          <w:rFonts w:ascii="Arial" w:hAnsi="Arial" w:cs="Arial"/>
          <w:noProof/>
          <w:lang w:eastAsia="hr-HR"/>
        </w:rPr>
        <w:t xml:space="preserve">Podnositelj zahtjeva </w:t>
      </w:r>
      <w:r w:rsidR="00822161" w:rsidRPr="00EE6E3F">
        <w:rPr>
          <w:rFonts w:ascii="Arial" w:hAnsi="Arial" w:cs="Arial"/>
          <w:noProof/>
          <w:lang w:eastAsia="hr-HR"/>
        </w:rPr>
        <w:t xml:space="preserve">u zahtjevu </w:t>
      </w:r>
      <w:r w:rsidR="00822161">
        <w:rPr>
          <w:rFonts w:ascii="Arial" w:hAnsi="Arial" w:cs="Arial"/>
          <w:noProof/>
          <w:lang w:eastAsia="hr-HR"/>
        </w:rPr>
        <w:t>je naveo</w:t>
      </w:r>
      <w:r w:rsidRPr="00EE6E3F">
        <w:rPr>
          <w:rFonts w:ascii="Arial" w:hAnsi="Arial" w:cs="Arial"/>
          <w:noProof/>
          <w:lang w:eastAsia="hr-HR"/>
        </w:rPr>
        <w:t xml:space="preserve"> sljedeću činjeničnu osnovu:</w:t>
      </w:r>
    </w:p>
    <w:p w14:paraId="54812CF1" w14:textId="45B047E8" w:rsidR="00EE6E3F" w:rsidRPr="00EE6E3F" w:rsidRDefault="0015208C" w:rsidP="00EE6E3F">
      <w:pPr>
        <w:pStyle w:val="ListParagraph"/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podnositelj zahtjeva</w:t>
      </w:r>
      <w:r w:rsidR="00EE6E3F" w:rsidRPr="00EE6E3F">
        <w:rPr>
          <w:rFonts w:ascii="Arial" w:hAnsi="Arial" w:cs="Arial"/>
        </w:rPr>
        <w:t xml:space="preserve"> razmatra mogućnost preuzimanja upravljanja alternativnog investicijskog fonda tzv. „</w:t>
      </w:r>
      <w:r w:rsidR="00EE6E3F" w:rsidRPr="00EE6E3F">
        <w:rPr>
          <w:rFonts w:ascii="Arial" w:hAnsi="Arial" w:cs="Arial"/>
          <w:i/>
        </w:rPr>
        <w:t>light</w:t>
      </w:r>
      <w:r w:rsidR="00EE6E3F" w:rsidRPr="00EE6E3F">
        <w:rPr>
          <w:rFonts w:ascii="Arial" w:hAnsi="Arial" w:cs="Arial"/>
        </w:rPr>
        <w:t>“ regulatornog režima u državi članici Europske Unije (dalje</w:t>
      </w:r>
      <w:r>
        <w:rPr>
          <w:rFonts w:ascii="Arial" w:hAnsi="Arial" w:cs="Arial"/>
        </w:rPr>
        <w:t>: AIF)</w:t>
      </w:r>
    </w:p>
    <w:p w14:paraId="575AB90E" w14:textId="16C36574" w:rsidR="00EE6E3F" w:rsidRPr="00EE6E3F" w:rsidRDefault="0015208C" w:rsidP="00EE6E3F">
      <w:pPr>
        <w:pStyle w:val="ListParagraph"/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E6E3F" w:rsidRPr="00EE6E3F">
        <w:rPr>
          <w:rFonts w:ascii="Arial" w:hAnsi="Arial" w:cs="Arial"/>
        </w:rPr>
        <w:t>kupna imovina AIF-a ne prelazi prag od 100 milijuna eura</w:t>
      </w:r>
      <w:r w:rsidR="00822161">
        <w:rPr>
          <w:rFonts w:ascii="Arial" w:hAnsi="Arial" w:cs="Arial"/>
        </w:rPr>
        <w:t>,</w:t>
      </w:r>
      <w:r w:rsidR="00EE6E3F" w:rsidRPr="00EE6E3F">
        <w:rPr>
          <w:rFonts w:ascii="Arial" w:hAnsi="Arial" w:cs="Arial"/>
        </w:rPr>
        <w:t xml:space="preserve"> što ga svrstava </w:t>
      </w:r>
      <w:r w:rsidRPr="00EE6E3F">
        <w:rPr>
          <w:rFonts w:ascii="Arial" w:hAnsi="Arial" w:cs="Arial"/>
        </w:rPr>
        <w:t>u male AIF-ove</w:t>
      </w:r>
      <w:r>
        <w:rPr>
          <w:rFonts w:ascii="Arial" w:hAnsi="Arial" w:cs="Arial"/>
        </w:rPr>
        <w:t>, prema</w:t>
      </w:r>
      <w:r w:rsidRPr="00EE6E3F">
        <w:rPr>
          <w:rFonts w:ascii="Arial" w:hAnsi="Arial" w:cs="Arial"/>
        </w:rPr>
        <w:t xml:space="preserve"> </w:t>
      </w:r>
      <w:r w:rsidR="00EE6E3F" w:rsidRPr="00EE6E3F">
        <w:rPr>
          <w:rFonts w:ascii="Arial" w:hAnsi="Arial" w:cs="Arial"/>
        </w:rPr>
        <w:t>Zakonu o alternativnim i</w:t>
      </w:r>
      <w:r>
        <w:rPr>
          <w:rFonts w:ascii="Arial" w:hAnsi="Arial" w:cs="Arial"/>
        </w:rPr>
        <w:t xml:space="preserve">nvesticijskim fondovima (NN </w:t>
      </w:r>
      <w:r w:rsidR="00134A09">
        <w:rPr>
          <w:rFonts w:ascii="Arial" w:hAnsi="Arial" w:cs="Arial"/>
        </w:rPr>
        <w:t>16</w:t>
      </w:r>
      <w:r w:rsidR="00FA5B52">
        <w:rPr>
          <w:rFonts w:ascii="Arial" w:hAnsi="Arial" w:cs="Arial"/>
        </w:rPr>
        <w:t>/13, 143/</w:t>
      </w:r>
      <w:r w:rsidR="00134A09">
        <w:rPr>
          <w:rFonts w:ascii="Arial" w:hAnsi="Arial" w:cs="Arial"/>
        </w:rPr>
        <w:t xml:space="preserve">14;  dalje: </w:t>
      </w:r>
      <w:r w:rsidR="00EE6E3F" w:rsidRPr="00134A09">
        <w:rPr>
          <w:rFonts w:ascii="Arial" w:hAnsi="Arial" w:cs="Arial"/>
        </w:rPr>
        <w:t>ZAIF)</w:t>
      </w:r>
      <w:r w:rsidR="00EE6E3F" w:rsidRPr="00EE6E3F">
        <w:rPr>
          <w:rFonts w:ascii="Arial" w:hAnsi="Arial" w:cs="Arial"/>
        </w:rPr>
        <w:t xml:space="preserve"> i Direktivi 2011/61/EU Europskog parlamenta i Vijeća od 8. lipnja 2011. o upraviteljima alternativnih investicijskih fondova i o izmjeni direktiva 2003/41/EZ i 2009/65/EZ te uredbi (EZ) br. 10607200 i (EU) br. 1095/2010 (dalje</w:t>
      </w:r>
      <w:r w:rsidR="00134A09">
        <w:rPr>
          <w:rFonts w:ascii="Arial" w:hAnsi="Arial" w:cs="Arial"/>
        </w:rPr>
        <w:t xml:space="preserve">: </w:t>
      </w:r>
      <w:r w:rsidR="00682564">
        <w:rPr>
          <w:rFonts w:ascii="Arial" w:hAnsi="Arial" w:cs="Arial"/>
        </w:rPr>
        <w:t>Direk</w:t>
      </w:r>
      <w:r w:rsidR="00EE6E3F" w:rsidRPr="00134A09">
        <w:rPr>
          <w:rFonts w:ascii="Arial" w:hAnsi="Arial" w:cs="Arial"/>
        </w:rPr>
        <w:t>tiva</w:t>
      </w:r>
      <w:r w:rsidR="00134A09">
        <w:rPr>
          <w:rFonts w:ascii="Arial" w:hAnsi="Arial" w:cs="Arial"/>
        </w:rPr>
        <w:t>)</w:t>
      </w:r>
    </w:p>
    <w:p w14:paraId="530C45A0" w14:textId="67F63C49" w:rsidR="00EE6E3F" w:rsidRPr="00EE6E3F" w:rsidRDefault="00134A09" w:rsidP="00EE6E3F">
      <w:pPr>
        <w:pStyle w:val="ListParagraph"/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 Direktivom</w:t>
      </w:r>
      <w:r w:rsidR="00FA5B52">
        <w:rPr>
          <w:rFonts w:ascii="Arial" w:hAnsi="Arial" w:cs="Arial"/>
        </w:rPr>
        <w:t xml:space="preserve"> i propisima nadlež</w:t>
      </w:r>
      <w:r w:rsidR="00EE6E3F" w:rsidRPr="00EE6E3F">
        <w:rPr>
          <w:rFonts w:ascii="Arial" w:hAnsi="Arial" w:cs="Arial"/>
        </w:rPr>
        <w:t xml:space="preserve">ne države članice EU predmetni AIF će u </w:t>
      </w:r>
      <w:r w:rsidR="00822161">
        <w:rPr>
          <w:rFonts w:ascii="Arial" w:hAnsi="Arial" w:cs="Arial"/>
        </w:rPr>
        <w:t>državi članici</w:t>
      </w:r>
      <w:r w:rsidR="00EE6E3F" w:rsidRPr="00EE6E3F">
        <w:rPr>
          <w:rFonts w:ascii="Arial" w:hAnsi="Arial" w:cs="Arial"/>
        </w:rPr>
        <w:t xml:space="preserve"> biti registriran</w:t>
      </w:r>
      <w:r>
        <w:rPr>
          <w:rFonts w:ascii="Arial" w:hAnsi="Arial" w:cs="Arial"/>
        </w:rPr>
        <w:t>,</w:t>
      </w:r>
      <w:r w:rsidR="00EE6E3F" w:rsidRPr="00EE6E3F">
        <w:rPr>
          <w:rFonts w:ascii="Arial" w:hAnsi="Arial" w:cs="Arial"/>
        </w:rPr>
        <w:t xml:space="preserve"> no neće biti odobren u smislu članka 138. ZAIF-a. S druge strane, sama Direktiva predviđa mogućnost da takav AIF ne bude odobren već samo </w:t>
      </w:r>
      <w:r w:rsidR="00EE6E3F" w:rsidRPr="00EE6E3F">
        <w:rPr>
          <w:rFonts w:ascii="Arial" w:hAnsi="Arial" w:cs="Arial"/>
        </w:rPr>
        <w:lastRenderedPageBreak/>
        <w:t>registriran. Štoviše, naglasak je na registraciji ili odobrenju društva za upravljanje alternativnim investicijskim fondovima</w:t>
      </w:r>
      <w:r w:rsidR="00FA5B52">
        <w:rPr>
          <w:rFonts w:ascii="Arial" w:hAnsi="Arial" w:cs="Arial"/>
        </w:rPr>
        <w:t xml:space="preserve">, tj. </w:t>
      </w:r>
      <w:r w:rsidR="00FA5B52" w:rsidRPr="00FA5B52">
        <w:rPr>
          <w:rFonts w:ascii="Arial" w:hAnsi="Arial" w:cs="Arial"/>
          <w:i/>
        </w:rPr>
        <w:t>managera</w:t>
      </w:r>
      <w:r w:rsidR="00FA5B52">
        <w:rPr>
          <w:rFonts w:ascii="Arial" w:hAnsi="Arial" w:cs="Arial"/>
        </w:rPr>
        <w:t xml:space="preserve"> (dalje: </w:t>
      </w:r>
      <w:r w:rsidR="00EE6E3F" w:rsidRPr="00FA5B52">
        <w:rPr>
          <w:rFonts w:ascii="Arial" w:hAnsi="Arial" w:cs="Arial"/>
        </w:rPr>
        <w:t>UAIF)</w:t>
      </w:r>
      <w:r w:rsidR="00822161">
        <w:rPr>
          <w:rFonts w:ascii="Arial" w:hAnsi="Arial" w:cs="Arial"/>
        </w:rPr>
        <w:t>,</w:t>
      </w:r>
      <w:r w:rsidR="00EE6E3F" w:rsidRPr="00EE6E3F">
        <w:rPr>
          <w:rFonts w:ascii="Arial" w:hAnsi="Arial" w:cs="Arial"/>
        </w:rPr>
        <w:t xml:space="preserve"> a ne sam</w:t>
      </w:r>
      <w:r w:rsidR="00FA5B52">
        <w:rPr>
          <w:rFonts w:ascii="Arial" w:hAnsi="Arial" w:cs="Arial"/>
        </w:rPr>
        <w:t>og fonda, tj. AIF-a kao takvog</w:t>
      </w:r>
    </w:p>
    <w:p w14:paraId="76B98AA0" w14:textId="34C939A7" w:rsidR="00EE6E3F" w:rsidRDefault="00EE6E3F" w:rsidP="00822161">
      <w:pPr>
        <w:pStyle w:val="ListParagraph"/>
        <w:numPr>
          <w:ilvl w:val="0"/>
          <w:numId w:val="17"/>
        </w:numPr>
        <w:ind w:left="709" w:hanging="502"/>
        <w:contextualSpacing/>
        <w:jc w:val="both"/>
        <w:rPr>
          <w:rFonts w:ascii="Arial" w:hAnsi="Arial" w:cs="Arial"/>
        </w:rPr>
      </w:pPr>
      <w:r w:rsidRPr="00EE6E3F">
        <w:rPr>
          <w:rFonts w:ascii="Arial" w:hAnsi="Arial" w:cs="Arial"/>
        </w:rPr>
        <w:t>AIF-om će upravljati UAIF osnovan i (u cijelosti) odobren u smislu Direktive</w:t>
      </w:r>
      <w:r w:rsidR="00FA5B52">
        <w:rPr>
          <w:rFonts w:ascii="Arial" w:hAnsi="Arial" w:cs="Arial"/>
        </w:rPr>
        <w:t>,</w:t>
      </w:r>
      <w:r w:rsidRPr="00EE6E3F">
        <w:rPr>
          <w:rFonts w:ascii="Arial" w:hAnsi="Arial" w:cs="Arial"/>
        </w:rPr>
        <w:t xml:space="preserve"> bilo u Republici Hrvatskoj (uz Direktivu bi, naravno, UAIF bio osnovan u skladu sa ZAIF-om)</w:t>
      </w:r>
      <w:r w:rsidR="00FA5B52">
        <w:rPr>
          <w:rFonts w:ascii="Arial" w:hAnsi="Arial" w:cs="Arial"/>
        </w:rPr>
        <w:t>,</w:t>
      </w:r>
      <w:r w:rsidRPr="00EE6E3F">
        <w:rPr>
          <w:rFonts w:ascii="Arial" w:hAnsi="Arial" w:cs="Arial"/>
        </w:rPr>
        <w:t xml:space="preserve"> bilo u drugo</w:t>
      </w:r>
      <w:r w:rsidR="00FA5B52">
        <w:rPr>
          <w:rFonts w:ascii="Arial" w:hAnsi="Arial" w:cs="Arial"/>
        </w:rPr>
        <w:t>j državi članici Europske unije</w:t>
      </w:r>
    </w:p>
    <w:p w14:paraId="5B14A56C" w14:textId="1F01B03B" w:rsidR="00EE6E3F" w:rsidRPr="00EE6E3F" w:rsidRDefault="00FA5B52" w:rsidP="00822161">
      <w:pPr>
        <w:pStyle w:val="ListParagraph"/>
        <w:numPr>
          <w:ilvl w:val="0"/>
          <w:numId w:val="17"/>
        </w:numPr>
        <w:ind w:left="709" w:hanging="50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E6E3F" w:rsidRPr="00EE6E3F">
        <w:rPr>
          <w:rFonts w:ascii="Arial" w:hAnsi="Arial" w:cs="Arial"/>
        </w:rPr>
        <w:t xml:space="preserve">djeli AIF-a kojim upravlja UAIF odobren u smislu Direktive i ZAIF-a sa sjedištem u RH ili drugoj državi članici Europske unije nudili bi se hrvatskim dobrovoljnim i obveznim mirovinskim fondovima bilo izravno ili putem </w:t>
      </w:r>
      <w:r w:rsidR="00EE6E3F" w:rsidRPr="00EE6E3F">
        <w:rPr>
          <w:rFonts w:ascii="Arial" w:hAnsi="Arial" w:cs="Arial"/>
          <w:i/>
        </w:rPr>
        <w:t>passportinga</w:t>
      </w:r>
      <w:r w:rsidR="00EE6E3F" w:rsidRPr="00EE6E3F">
        <w:rPr>
          <w:rFonts w:ascii="Arial" w:hAnsi="Arial" w:cs="Arial"/>
        </w:rPr>
        <w:t xml:space="preserve">.  </w:t>
      </w:r>
    </w:p>
    <w:p w14:paraId="18D7FF1E" w14:textId="77777777" w:rsidR="00EE6E3F" w:rsidRPr="00EE6E3F" w:rsidRDefault="00EE6E3F" w:rsidP="00EE6E3F">
      <w:pPr>
        <w:jc w:val="both"/>
        <w:rPr>
          <w:rFonts w:ascii="Arial" w:hAnsi="Arial" w:cs="Arial"/>
        </w:rPr>
      </w:pPr>
    </w:p>
    <w:p w14:paraId="64118445" w14:textId="36B41175" w:rsidR="00EE6E3F" w:rsidRPr="00EE6E3F" w:rsidRDefault="00EE6E3F" w:rsidP="00EE6E3F">
      <w:pPr>
        <w:contextualSpacing/>
        <w:jc w:val="both"/>
        <w:rPr>
          <w:rFonts w:ascii="Arial" w:hAnsi="Arial" w:cs="Arial"/>
        </w:rPr>
      </w:pPr>
      <w:r w:rsidRPr="00EE6E3F">
        <w:rPr>
          <w:rFonts w:ascii="Arial" w:hAnsi="Arial" w:cs="Arial"/>
          <w:noProof/>
          <w:lang w:eastAsia="hr-HR"/>
        </w:rPr>
        <w:t>P</w:t>
      </w:r>
      <w:r w:rsidR="00822161">
        <w:rPr>
          <w:rFonts w:ascii="Arial" w:hAnsi="Arial" w:cs="Arial"/>
          <w:noProof/>
          <w:lang w:eastAsia="hr-HR"/>
        </w:rPr>
        <w:t xml:space="preserve">odnositelj zahtjeva postavio je </w:t>
      </w:r>
      <w:r w:rsidRPr="00EE6E3F">
        <w:rPr>
          <w:rFonts w:ascii="Arial" w:hAnsi="Arial" w:cs="Arial"/>
          <w:noProof/>
          <w:lang w:eastAsia="hr-HR"/>
        </w:rPr>
        <w:t xml:space="preserve">sljedeća pravna pitanja, </w:t>
      </w:r>
      <w:r w:rsidRPr="00EE6E3F">
        <w:rPr>
          <w:rFonts w:ascii="Arial" w:hAnsi="Arial" w:cs="Arial"/>
        </w:rPr>
        <w:t>prvenstveno u pogledu članka</w:t>
      </w:r>
      <w:r w:rsidR="00FA5B52">
        <w:rPr>
          <w:rFonts w:ascii="Arial" w:hAnsi="Arial" w:cs="Arial"/>
        </w:rPr>
        <w:t xml:space="preserve"> 125. stavka 1. točke 7. Zakona</w:t>
      </w:r>
      <w:r w:rsidRPr="00EE6E3F">
        <w:rPr>
          <w:rFonts w:ascii="Arial" w:hAnsi="Arial" w:cs="Arial"/>
        </w:rPr>
        <w:t xml:space="preserve"> o obveznim mirovinskim fondovima</w:t>
      </w:r>
      <w:r w:rsidR="00FA5B52">
        <w:rPr>
          <w:rFonts w:ascii="Arial" w:hAnsi="Arial" w:cs="Arial"/>
        </w:rPr>
        <w:t xml:space="preserve"> (NN 19/14 i 93/15; dalje: ZOMF)</w:t>
      </w:r>
      <w:r w:rsidRPr="00EE6E3F">
        <w:rPr>
          <w:rFonts w:ascii="Arial" w:hAnsi="Arial" w:cs="Arial"/>
        </w:rPr>
        <w:t>:</w:t>
      </w:r>
    </w:p>
    <w:p w14:paraId="7B63B799" w14:textId="77777777" w:rsidR="00EE6E3F" w:rsidRPr="00EE6E3F" w:rsidRDefault="00EE6E3F" w:rsidP="00EE6E3F">
      <w:pPr>
        <w:contextualSpacing/>
        <w:jc w:val="both"/>
        <w:rPr>
          <w:rFonts w:ascii="Arial" w:hAnsi="Arial" w:cs="Arial"/>
        </w:rPr>
      </w:pPr>
    </w:p>
    <w:p w14:paraId="5AD71DE8" w14:textId="7C6D5FB4" w:rsidR="00EE6E3F" w:rsidRPr="00EE6E3F" w:rsidRDefault="00EE6E3F" w:rsidP="00EE6E3F">
      <w:pPr>
        <w:pStyle w:val="ListParagraph"/>
        <w:numPr>
          <w:ilvl w:val="0"/>
          <w:numId w:val="16"/>
        </w:numPr>
        <w:contextualSpacing/>
        <w:jc w:val="both"/>
        <w:rPr>
          <w:rFonts w:ascii="Arial" w:hAnsi="Arial" w:cs="Arial"/>
        </w:rPr>
      </w:pPr>
      <w:r w:rsidRPr="00EE6E3F">
        <w:rPr>
          <w:rFonts w:ascii="Arial" w:hAnsi="Arial" w:cs="Arial"/>
        </w:rPr>
        <w:t>Mogu li obvezni mirovinski fondovi ulagati u udjele/dionice fonda osnovanog i registriranog, ali ne i odobrenog (u smislu Direktive) u državi članici EU, ako bi takvim fondom upravljao UAIF osnovan i (u cijelosti) odobren u smislu Direktive i ZAIF-a u Republici Hrvatskoj ili drugoj državi članici Europske Unije?</w:t>
      </w:r>
    </w:p>
    <w:p w14:paraId="5476B28B" w14:textId="77777777" w:rsidR="00EE6E3F" w:rsidRPr="00EE6E3F" w:rsidRDefault="00EE6E3F" w:rsidP="00EE6E3F">
      <w:pPr>
        <w:pStyle w:val="ListParagraph"/>
        <w:contextualSpacing/>
        <w:jc w:val="both"/>
        <w:rPr>
          <w:rFonts w:ascii="Arial" w:hAnsi="Arial" w:cs="Arial"/>
        </w:rPr>
      </w:pPr>
    </w:p>
    <w:p w14:paraId="590F8F71" w14:textId="64489EFF" w:rsidR="00FD36DE" w:rsidRDefault="00EE6E3F" w:rsidP="00EE6E3F">
      <w:pPr>
        <w:pStyle w:val="ListParagraph"/>
        <w:numPr>
          <w:ilvl w:val="0"/>
          <w:numId w:val="16"/>
        </w:numPr>
        <w:contextualSpacing/>
        <w:jc w:val="both"/>
        <w:rPr>
          <w:rFonts w:ascii="Arial" w:hAnsi="Arial" w:cs="Arial"/>
        </w:rPr>
      </w:pPr>
      <w:r w:rsidRPr="00EE6E3F">
        <w:rPr>
          <w:rFonts w:ascii="Arial" w:hAnsi="Arial" w:cs="Arial"/>
        </w:rPr>
        <w:t xml:space="preserve">Molimo za potvrdu da ne postoje neki dodatni uvjeti koje bi (u cijelosti odobreni) UAIF iz Republike Hrvatske ili druge države članice EU i/ili AIF trebali ispuniti (npr. imanje depozitara i sl.) da bi ulaganje u udjele ili dionice AIF-a bilo dopušteno obveznim mirovinskim fondovima. </w:t>
      </w:r>
    </w:p>
    <w:p w14:paraId="7AA914F0" w14:textId="77777777" w:rsidR="00FD36DE" w:rsidRPr="00FD36DE" w:rsidRDefault="00FD36DE" w:rsidP="00FD36DE">
      <w:pPr>
        <w:pStyle w:val="ListParagraph"/>
        <w:rPr>
          <w:rFonts w:ascii="Arial" w:hAnsi="Arial" w:cs="Arial"/>
        </w:rPr>
      </w:pPr>
    </w:p>
    <w:p w14:paraId="6C193417" w14:textId="3A7BF720" w:rsidR="00EE6E3F" w:rsidRPr="00EE6E3F" w:rsidRDefault="00EE6E3F" w:rsidP="00FD36DE">
      <w:pPr>
        <w:pStyle w:val="ListParagraph"/>
        <w:contextualSpacing/>
        <w:jc w:val="both"/>
        <w:rPr>
          <w:rFonts w:ascii="Arial" w:hAnsi="Arial" w:cs="Arial"/>
        </w:rPr>
      </w:pPr>
      <w:r w:rsidRPr="00EE6E3F">
        <w:rPr>
          <w:rFonts w:ascii="Arial" w:hAnsi="Arial" w:cs="Arial"/>
        </w:rPr>
        <w:t xml:space="preserve">Naime, </w:t>
      </w:r>
      <w:r w:rsidR="00FD36DE">
        <w:rPr>
          <w:rFonts w:ascii="Arial" w:hAnsi="Arial" w:cs="Arial"/>
        </w:rPr>
        <w:t xml:space="preserve">podnositelj zahtjeva navodi kako je njegovo </w:t>
      </w:r>
      <w:r w:rsidRPr="00EE6E3F">
        <w:rPr>
          <w:rFonts w:ascii="Arial" w:hAnsi="Arial" w:cs="Arial"/>
        </w:rPr>
        <w:t>razumijevan</w:t>
      </w:r>
      <w:r w:rsidR="00FD36DE">
        <w:rPr>
          <w:rFonts w:ascii="Arial" w:hAnsi="Arial" w:cs="Arial"/>
        </w:rPr>
        <w:t>je Direktive i odredbi ZAIF-a</w:t>
      </w:r>
      <w:r w:rsidRPr="00EE6E3F">
        <w:rPr>
          <w:rFonts w:ascii="Arial" w:hAnsi="Arial" w:cs="Arial"/>
        </w:rPr>
        <w:t xml:space="preserve"> da upravo činjenica da je neki UAIF odobren u smislu Direktive i/ili ZAIF-a p</w:t>
      </w:r>
      <w:r w:rsidR="00FD36DE">
        <w:rPr>
          <w:rFonts w:ascii="Arial" w:hAnsi="Arial" w:cs="Arial"/>
        </w:rPr>
        <w:t>redstavlja ključnu odred</w:t>
      </w:r>
      <w:r w:rsidR="00FD36DE">
        <w:rPr>
          <w:rFonts w:ascii="Arial" w:hAnsi="Arial" w:cs="Arial"/>
        </w:rPr>
        <w:lastRenderedPageBreak/>
        <w:t>nicu oc</w:t>
      </w:r>
      <w:r w:rsidRPr="00EE6E3F">
        <w:rPr>
          <w:rFonts w:ascii="Arial" w:hAnsi="Arial" w:cs="Arial"/>
        </w:rPr>
        <w:t>jenjivanja dopuštenosti ulaganja obveznih mirovinskih fondovima u udjele/dionice AIF-a kojim uprava takav odobreni UAIF. Nadalje, iz d</w:t>
      </w:r>
      <w:r w:rsidR="00FD36DE">
        <w:rPr>
          <w:rFonts w:ascii="Arial" w:hAnsi="Arial" w:cs="Arial"/>
        </w:rPr>
        <w:t>uha i odredbi Direktive proizla</w:t>
      </w:r>
      <w:r w:rsidRPr="00EE6E3F">
        <w:rPr>
          <w:rFonts w:ascii="Arial" w:hAnsi="Arial" w:cs="Arial"/>
        </w:rPr>
        <w:t xml:space="preserve">zi da su njome uspostavljena harmonizirana pravila vezana za UAIF-ove kojima se, kroz odobrenje UAIF-a, osigurava uniformirana zaštita ulagatelja na </w:t>
      </w:r>
      <w:r w:rsidR="00FD36DE" w:rsidRPr="00EE6E3F">
        <w:rPr>
          <w:rFonts w:ascii="Arial" w:hAnsi="Arial" w:cs="Arial"/>
        </w:rPr>
        <w:t>području</w:t>
      </w:r>
      <w:r w:rsidRPr="00EE6E3F">
        <w:rPr>
          <w:rFonts w:ascii="Arial" w:hAnsi="Arial" w:cs="Arial"/>
        </w:rPr>
        <w:t xml:space="preserve"> EU te da, stoga, nisu potrebne posebne pretpostavke u odnosu na same alternativne investicijske fondove. </w:t>
      </w:r>
    </w:p>
    <w:p w14:paraId="27E7E11D" w14:textId="77777777" w:rsidR="00EE6E3F" w:rsidRPr="00BA7634" w:rsidRDefault="00EE6E3F" w:rsidP="00EE6E3F">
      <w:pPr>
        <w:pStyle w:val="ListParagraph"/>
        <w:rPr>
          <w:rFonts w:ascii="Arial" w:hAnsi="Arial" w:cs="Arial"/>
        </w:rPr>
      </w:pPr>
    </w:p>
    <w:p w14:paraId="6958915C" w14:textId="417E1C9F" w:rsidR="00EE6E3F" w:rsidRPr="00BA7634" w:rsidRDefault="00EE6E3F" w:rsidP="00EE6E3F">
      <w:pPr>
        <w:pStyle w:val="ListParagraph"/>
        <w:numPr>
          <w:ilvl w:val="0"/>
          <w:numId w:val="16"/>
        </w:numPr>
        <w:contextualSpacing/>
        <w:jc w:val="both"/>
        <w:rPr>
          <w:rFonts w:ascii="Arial" w:hAnsi="Arial" w:cs="Arial"/>
        </w:rPr>
      </w:pPr>
      <w:r w:rsidRPr="00BA7634">
        <w:rPr>
          <w:rFonts w:ascii="Arial" w:hAnsi="Arial" w:cs="Arial"/>
        </w:rPr>
        <w:t xml:space="preserve">Postoje li ograničenja/zapreke da UAIF sa sjedištem u Republici Hrvatskoj (uredno i u cijelosti odobren u smislu ZAIF-a i Direktive) preuzme upravljanje fonda osnovanog i registriranog u drugoj državi članici Europske Unije </w:t>
      </w:r>
      <w:r w:rsidR="00FD36DE">
        <w:rPr>
          <w:rFonts w:ascii="Arial" w:hAnsi="Arial" w:cs="Arial"/>
        </w:rPr>
        <w:t>u skladu s pravom</w:t>
      </w:r>
      <w:r w:rsidRPr="00BA7634">
        <w:rPr>
          <w:rFonts w:ascii="Arial" w:hAnsi="Arial" w:cs="Arial"/>
        </w:rPr>
        <w:t xml:space="preserve"> te države članice?</w:t>
      </w:r>
    </w:p>
    <w:p w14:paraId="511A0364" w14:textId="77777777" w:rsidR="00EE6E3F" w:rsidRPr="00EE6E3F" w:rsidRDefault="00EE6E3F" w:rsidP="00EE6E3F">
      <w:pPr>
        <w:contextualSpacing/>
        <w:jc w:val="both"/>
        <w:rPr>
          <w:rFonts w:ascii="Arial" w:hAnsi="Arial" w:cs="Arial"/>
        </w:rPr>
      </w:pPr>
    </w:p>
    <w:p w14:paraId="76293C61" w14:textId="49D02BEE" w:rsidR="002F7B93" w:rsidRPr="00EE6E3F" w:rsidRDefault="0093634D" w:rsidP="00EE6E3F">
      <w:pPr>
        <w:jc w:val="both"/>
        <w:rPr>
          <w:rFonts w:ascii="Arial" w:hAnsi="Arial" w:cs="Arial"/>
        </w:rPr>
      </w:pPr>
      <w:r w:rsidRPr="00EE6E3F">
        <w:rPr>
          <w:rFonts w:ascii="Arial" w:hAnsi="Arial" w:cs="Arial"/>
        </w:rPr>
        <w:t>Člankom 15. točkom 9. Zakona o Hrvatskoj agenciji za nadzor financijskih usluga (</w:t>
      </w:r>
      <w:r w:rsidR="002F7B93" w:rsidRPr="00EE6E3F">
        <w:rPr>
          <w:rFonts w:ascii="Arial" w:hAnsi="Arial" w:cs="Arial"/>
        </w:rPr>
        <w:t xml:space="preserve">NN </w:t>
      </w:r>
      <w:r w:rsidRPr="00EE6E3F">
        <w:rPr>
          <w:rFonts w:ascii="Arial" w:hAnsi="Arial" w:cs="Arial"/>
        </w:rPr>
        <w:t xml:space="preserve">140/05 i 12/12, dalje: Zakon o Hanfi) propisano je da je Agencija ovlaštena davati mišljenja o provedbi tog Zakona i posebnih propisa iz točke 1. istog članka, na zahtjev stranaka u postupku ili osoba koje dokažu svoj pravni interes. Na temelju navedene odredbe Zakona o Hanfi, </w:t>
      </w:r>
      <w:r w:rsidR="008448F6" w:rsidRPr="00EE6E3F">
        <w:rPr>
          <w:rFonts w:ascii="Arial" w:hAnsi="Arial" w:cs="Arial"/>
        </w:rPr>
        <w:t>Hrvatska agencija za nadzor financijskih usluga</w:t>
      </w:r>
      <w:r w:rsidR="005879E6">
        <w:rPr>
          <w:rFonts w:ascii="Arial" w:hAnsi="Arial" w:cs="Arial"/>
        </w:rPr>
        <w:t xml:space="preserve"> </w:t>
      </w:r>
      <w:r w:rsidR="008448F6" w:rsidRPr="00EE6E3F">
        <w:rPr>
          <w:rFonts w:ascii="Arial" w:hAnsi="Arial" w:cs="Arial"/>
        </w:rPr>
        <w:t xml:space="preserve"> </w:t>
      </w:r>
      <w:r w:rsidR="00822161">
        <w:rPr>
          <w:rFonts w:ascii="Arial" w:hAnsi="Arial" w:cs="Arial"/>
        </w:rPr>
        <w:t>donijela je</w:t>
      </w:r>
      <w:r w:rsidR="008448F6" w:rsidRPr="00EE6E3F">
        <w:rPr>
          <w:rFonts w:ascii="Arial" w:hAnsi="Arial" w:cs="Arial"/>
        </w:rPr>
        <w:t xml:space="preserve"> </w:t>
      </w:r>
      <w:r w:rsidRPr="00EE6E3F">
        <w:rPr>
          <w:rFonts w:ascii="Arial" w:hAnsi="Arial" w:cs="Arial"/>
        </w:rPr>
        <w:t>sljedeće</w:t>
      </w:r>
    </w:p>
    <w:p w14:paraId="00604EE9" w14:textId="77777777" w:rsidR="002F7B93" w:rsidRPr="00EE6E3F" w:rsidRDefault="002F7B93" w:rsidP="00EE6E3F">
      <w:pPr>
        <w:jc w:val="both"/>
        <w:rPr>
          <w:rFonts w:ascii="Arial" w:hAnsi="Arial" w:cs="Arial"/>
        </w:rPr>
      </w:pPr>
    </w:p>
    <w:p w14:paraId="353F325A" w14:textId="77777777" w:rsidR="0093634D" w:rsidRPr="00EE6E3F" w:rsidRDefault="0093634D" w:rsidP="00EE6E3F">
      <w:pPr>
        <w:jc w:val="center"/>
        <w:rPr>
          <w:rFonts w:ascii="Arial" w:hAnsi="Arial" w:cs="Arial"/>
          <w:b/>
        </w:rPr>
      </w:pPr>
      <w:r w:rsidRPr="00EE6E3F">
        <w:rPr>
          <w:rFonts w:ascii="Arial" w:hAnsi="Arial" w:cs="Arial"/>
          <w:b/>
        </w:rPr>
        <w:t>MIŠLJENJE</w:t>
      </w:r>
    </w:p>
    <w:p w14:paraId="3F44E895" w14:textId="7AA27524" w:rsidR="002F7B93" w:rsidRDefault="002F7B93" w:rsidP="00FD36DE">
      <w:pPr>
        <w:rPr>
          <w:rFonts w:ascii="Arial" w:hAnsi="Arial" w:cs="Arial"/>
          <w:b/>
        </w:rPr>
      </w:pPr>
    </w:p>
    <w:p w14:paraId="4E540E36" w14:textId="0CA9F2A1" w:rsidR="00FD36DE" w:rsidRPr="00FD36DE" w:rsidRDefault="00FD36DE" w:rsidP="004A6B10">
      <w:pPr>
        <w:jc w:val="both"/>
        <w:rPr>
          <w:rFonts w:ascii="Arial" w:hAnsi="Arial" w:cs="Arial"/>
          <w:b/>
          <w:noProof/>
          <w:lang w:eastAsia="hr-HR"/>
        </w:rPr>
      </w:pPr>
      <w:r w:rsidRPr="00FD36DE">
        <w:rPr>
          <w:rFonts w:ascii="Arial" w:hAnsi="Arial" w:cs="Arial"/>
          <w:b/>
          <w:noProof/>
          <w:lang w:eastAsia="hr-HR"/>
        </w:rPr>
        <w:t xml:space="preserve">Ad. 1. </w:t>
      </w:r>
    </w:p>
    <w:p w14:paraId="09B1FFAB" w14:textId="77777777" w:rsidR="00FD36DE" w:rsidRDefault="00FD36DE" w:rsidP="004A6B10">
      <w:pPr>
        <w:jc w:val="both"/>
        <w:rPr>
          <w:rFonts w:ascii="Arial" w:hAnsi="Arial" w:cs="Arial"/>
          <w:noProof/>
          <w:lang w:eastAsia="hr-HR"/>
        </w:rPr>
      </w:pPr>
    </w:p>
    <w:p w14:paraId="5DE2CA9A" w14:textId="723BC940" w:rsidR="004A6B10" w:rsidRDefault="004A6B10" w:rsidP="004A6B10">
      <w:pPr>
        <w:jc w:val="both"/>
        <w:rPr>
          <w:rFonts w:ascii="Arial" w:hAnsi="Arial" w:cs="Arial"/>
          <w:noProof/>
          <w:lang w:eastAsia="hr-HR"/>
        </w:rPr>
      </w:pPr>
      <w:r w:rsidRPr="00896A50">
        <w:rPr>
          <w:rFonts w:ascii="Arial" w:hAnsi="Arial" w:cs="Arial"/>
          <w:noProof/>
          <w:lang w:eastAsia="hr-HR"/>
        </w:rPr>
        <w:t xml:space="preserve">Na temelju podataka </w:t>
      </w:r>
      <w:r w:rsidR="00FD36DE">
        <w:rPr>
          <w:rFonts w:ascii="Arial" w:hAnsi="Arial" w:cs="Arial"/>
          <w:noProof/>
          <w:lang w:eastAsia="hr-HR"/>
        </w:rPr>
        <w:t xml:space="preserve">koje je podnositelj zahtjeva naveo te uzevši u obzir odredbe čl. 2. ZAIF-a i čl. 125. točke 7. ZOMF-a, </w:t>
      </w:r>
      <w:r>
        <w:rPr>
          <w:rFonts w:ascii="Arial" w:hAnsi="Arial" w:cs="Arial"/>
          <w:noProof/>
          <w:lang w:eastAsia="hr-HR"/>
        </w:rPr>
        <w:t xml:space="preserve">Agencija smatra da ulaganje imovine obveznih mirovinskih fondova u alternativne investicijske fondove pod upravljanjem društva za upravljanje </w:t>
      </w:r>
      <w:r w:rsidRPr="00B974BA">
        <w:rPr>
          <w:rFonts w:ascii="Arial" w:hAnsi="Arial" w:cs="Arial"/>
          <w:noProof/>
          <w:lang w:eastAsia="hr-HR"/>
        </w:rPr>
        <w:t>koj</w:t>
      </w:r>
      <w:r>
        <w:rPr>
          <w:rFonts w:ascii="Arial" w:hAnsi="Arial" w:cs="Arial"/>
          <w:noProof/>
          <w:lang w:eastAsia="hr-HR"/>
        </w:rPr>
        <w:t>e</w:t>
      </w:r>
      <w:r w:rsidRPr="00B974BA">
        <w:rPr>
          <w:rFonts w:ascii="Arial" w:hAnsi="Arial" w:cs="Arial"/>
          <w:noProof/>
          <w:lang w:eastAsia="hr-HR"/>
        </w:rPr>
        <w:t xml:space="preserve"> </w:t>
      </w:r>
      <w:r>
        <w:rPr>
          <w:rFonts w:ascii="Arial" w:hAnsi="Arial" w:cs="Arial"/>
          <w:noProof/>
          <w:lang w:eastAsia="hr-HR"/>
        </w:rPr>
        <w:t xml:space="preserve">je </w:t>
      </w:r>
      <w:r w:rsidRPr="00B974BA">
        <w:rPr>
          <w:rFonts w:ascii="Arial" w:hAnsi="Arial" w:cs="Arial"/>
          <w:noProof/>
          <w:lang w:eastAsia="hr-HR"/>
        </w:rPr>
        <w:t>odobrenje za rad dobil</w:t>
      </w:r>
      <w:r>
        <w:rPr>
          <w:rFonts w:ascii="Arial" w:hAnsi="Arial" w:cs="Arial"/>
          <w:noProof/>
          <w:lang w:eastAsia="hr-HR"/>
        </w:rPr>
        <w:t>o</w:t>
      </w:r>
      <w:r w:rsidRPr="00B974BA">
        <w:rPr>
          <w:rFonts w:ascii="Arial" w:hAnsi="Arial" w:cs="Arial"/>
          <w:noProof/>
          <w:lang w:eastAsia="hr-HR"/>
        </w:rPr>
        <w:t xml:space="preserve"> u drugoj državi članici</w:t>
      </w:r>
      <w:r>
        <w:rPr>
          <w:rFonts w:ascii="Arial" w:hAnsi="Arial" w:cs="Arial"/>
          <w:noProof/>
          <w:lang w:eastAsia="hr-HR"/>
        </w:rPr>
        <w:t xml:space="preserve"> Europske Unije, na temelju propisa kojim se u pravni poredak dotične države članice </w:t>
      </w:r>
      <w:r>
        <w:rPr>
          <w:rFonts w:ascii="Arial" w:hAnsi="Arial" w:cs="Arial"/>
          <w:noProof/>
          <w:lang w:eastAsia="hr-HR"/>
        </w:rPr>
        <w:lastRenderedPageBreak/>
        <w:t xml:space="preserve">prenose odredbe članka 6. do 8. </w:t>
      </w:r>
      <w:r w:rsidR="00FD36DE">
        <w:rPr>
          <w:rFonts w:ascii="Arial" w:hAnsi="Arial" w:cs="Arial"/>
          <w:noProof/>
          <w:lang w:eastAsia="hr-HR"/>
        </w:rPr>
        <w:t>Direktive</w:t>
      </w:r>
      <w:r>
        <w:rPr>
          <w:rFonts w:ascii="Arial" w:hAnsi="Arial" w:cs="Arial"/>
          <w:noProof/>
          <w:lang w:eastAsia="hr-HR"/>
        </w:rPr>
        <w:t>, nije ulaganje koje bi bilo suprotno odredbama članka 125. točke 7. ZOMF-a.</w:t>
      </w:r>
    </w:p>
    <w:p w14:paraId="608362D1" w14:textId="77777777" w:rsidR="004A6B10" w:rsidRDefault="004A6B10" w:rsidP="004A6B10">
      <w:pPr>
        <w:jc w:val="both"/>
        <w:rPr>
          <w:rFonts w:ascii="Arial" w:hAnsi="Arial" w:cs="Arial"/>
          <w:noProof/>
          <w:lang w:eastAsia="hr-HR"/>
        </w:rPr>
      </w:pPr>
    </w:p>
    <w:p w14:paraId="2B72C2D8" w14:textId="77777777" w:rsidR="004A6B10" w:rsidRDefault="004A6B10" w:rsidP="004A6B10">
      <w:pPr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 xml:space="preserve">Agencija, međutim, napominje i ističe da mirovinsko društvo, koje upravlja obveznim mirovinskim fondovima i donosi investicijske odluke o ulaganju imovine tih fondova, prema odredbama članka </w:t>
      </w:r>
      <w:r w:rsidRPr="007123DD">
        <w:rPr>
          <w:rFonts w:ascii="Arial" w:hAnsi="Arial" w:cs="Arial"/>
        </w:rPr>
        <w:t>52.</w:t>
      </w:r>
      <w:r>
        <w:rPr>
          <w:rFonts w:ascii="Arial" w:hAnsi="Arial" w:cs="Arial"/>
        </w:rPr>
        <w:t xml:space="preserve"> stavka 3. ZOMF-a, investicijsku odluku o konkretnom ulaganju može donijeti samo ako je upoznato s prirodom</w:t>
      </w:r>
      <w:r w:rsidRPr="007123DD">
        <w:rPr>
          <w:rFonts w:ascii="Arial" w:hAnsi="Arial" w:cs="Arial"/>
        </w:rPr>
        <w:t xml:space="preserve"> investicije, izdavatelja, specifičnosti</w:t>
      </w:r>
      <w:r>
        <w:rPr>
          <w:rFonts w:ascii="Arial" w:hAnsi="Arial" w:cs="Arial"/>
        </w:rPr>
        <w:t>ma</w:t>
      </w:r>
      <w:r w:rsidRPr="00712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vezanima</w:t>
      </w:r>
      <w:r w:rsidRPr="007123DD">
        <w:rPr>
          <w:rFonts w:ascii="Arial" w:hAnsi="Arial" w:cs="Arial"/>
        </w:rPr>
        <w:t xml:space="preserve"> za trgovanje, </w:t>
      </w:r>
      <w:r>
        <w:rPr>
          <w:rFonts w:ascii="Arial" w:hAnsi="Arial" w:cs="Arial"/>
        </w:rPr>
        <w:t>pravnim</w:t>
      </w:r>
      <w:r w:rsidRPr="00712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propisima</w:t>
      </w:r>
      <w:r w:rsidRPr="007123DD">
        <w:rPr>
          <w:rFonts w:ascii="Arial" w:hAnsi="Arial" w:cs="Arial"/>
        </w:rPr>
        <w:t xml:space="preserve"> te </w:t>
      </w:r>
      <w:r w:rsidRPr="00896A50">
        <w:rPr>
          <w:rFonts w:ascii="Arial" w:hAnsi="Arial" w:cs="Arial"/>
        </w:rPr>
        <w:t xml:space="preserve">rizicima </w:t>
      </w:r>
      <w:r w:rsidRPr="007123DD">
        <w:rPr>
          <w:rFonts w:ascii="Arial" w:hAnsi="Arial" w:cs="Arial"/>
        </w:rPr>
        <w:t xml:space="preserve">koji proizlaze iz </w:t>
      </w:r>
      <w:r>
        <w:rPr>
          <w:rFonts w:ascii="Arial" w:hAnsi="Arial" w:cs="Arial"/>
        </w:rPr>
        <w:t>toga. Preduvjet tome je, dakako, uspostava i</w:t>
      </w:r>
      <w:r w:rsidRPr="00712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7123DD">
        <w:rPr>
          <w:rFonts w:ascii="Arial" w:hAnsi="Arial" w:cs="Arial"/>
        </w:rPr>
        <w:t>sigura</w:t>
      </w:r>
      <w:r>
        <w:rPr>
          <w:rFonts w:ascii="Arial" w:hAnsi="Arial" w:cs="Arial"/>
        </w:rPr>
        <w:t>nje kontinuiranog</w:t>
      </w:r>
      <w:r w:rsidRPr="00712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investicijskog</w:t>
      </w:r>
      <w:r w:rsidRPr="007123DD">
        <w:rPr>
          <w:rFonts w:ascii="Arial" w:hAnsi="Arial" w:cs="Arial"/>
        </w:rPr>
        <w:t xml:space="preserve"> proces</w:t>
      </w:r>
      <w:r>
        <w:rPr>
          <w:rFonts w:ascii="Arial" w:hAnsi="Arial" w:cs="Arial"/>
        </w:rPr>
        <w:t>a</w:t>
      </w:r>
      <w:r w:rsidRPr="007123DD">
        <w:rPr>
          <w:rFonts w:ascii="Arial" w:hAnsi="Arial" w:cs="Arial"/>
        </w:rPr>
        <w:t>, koji se</w:t>
      </w:r>
      <w:r>
        <w:rPr>
          <w:rFonts w:ascii="Arial" w:hAnsi="Arial" w:cs="Arial"/>
        </w:rPr>
        <w:t>, između ostaloga,</w:t>
      </w:r>
      <w:r w:rsidRPr="007123DD">
        <w:rPr>
          <w:rFonts w:ascii="Arial" w:hAnsi="Arial" w:cs="Arial"/>
        </w:rPr>
        <w:t xml:space="preserve"> mora sastojati </w:t>
      </w:r>
      <w:r>
        <w:rPr>
          <w:rFonts w:ascii="Arial" w:hAnsi="Arial" w:cs="Arial"/>
        </w:rPr>
        <w:t xml:space="preserve">i od </w:t>
      </w:r>
      <w:r w:rsidRPr="007123DD">
        <w:rPr>
          <w:rFonts w:ascii="Arial" w:hAnsi="Arial" w:cs="Arial"/>
        </w:rPr>
        <w:t>izrade analiza</w:t>
      </w:r>
      <w:r>
        <w:rPr>
          <w:rFonts w:ascii="Arial" w:hAnsi="Arial" w:cs="Arial"/>
        </w:rPr>
        <w:t xml:space="preserve">, </w:t>
      </w:r>
      <w:r w:rsidRPr="007123DD">
        <w:rPr>
          <w:rFonts w:ascii="Arial" w:hAnsi="Arial" w:cs="Arial"/>
        </w:rPr>
        <w:t>određivanja strategije ulaganja</w:t>
      </w:r>
      <w:r>
        <w:rPr>
          <w:rFonts w:ascii="Arial" w:hAnsi="Arial" w:cs="Arial"/>
        </w:rPr>
        <w:t xml:space="preserve">, </w:t>
      </w:r>
      <w:r w:rsidRPr="007123DD">
        <w:rPr>
          <w:rFonts w:ascii="Arial" w:hAnsi="Arial" w:cs="Arial"/>
        </w:rPr>
        <w:t>donošenja investicijskih odluka</w:t>
      </w:r>
      <w:r>
        <w:rPr>
          <w:rFonts w:ascii="Arial" w:hAnsi="Arial" w:cs="Arial"/>
        </w:rPr>
        <w:t xml:space="preserve">, </w:t>
      </w:r>
      <w:r w:rsidRPr="007123DD">
        <w:rPr>
          <w:rFonts w:ascii="Arial" w:hAnsi="Arial" w:cs="Arial"/>
        </w:rPr>
        <w:t>upravljanja rizicima</w:t>
      </w:r>
      <w:r>
        <w:rPr>
          <w:rFonts w:ascii="Arial" w:hAnsi="Arial" w:cs="Arial"/>
        </w:rPr>
        <w:t xml:space="preserve"> i </w:t>
      </w:r>
      <w:r w:rsidRPr="007123DD">
        <w:rPr>
          <w:rFonts w:ascii="Arial" w:hAnsi="Arial" w:cs="Arial"/>
        </w:rPr>
        <w:t>kontrol</w:t>
      </w:r>
      <w:r>
        <w:rPr>
          <w:rFonts w:ascii="Arial" w:hAnsi="Arial" w:cs="Arial"/>
        </w:rPr>
        <w:t xml:space="preserve">e usklađenosti. Naime, </w:t>
      </w:r>
      <w:r>
        <w:rPr>
          <w:rFonts w:ascii="Arial" w:hAnsi="Arial" w:cs="Arial"/>
          <w:noProof/>
          <w:lang w:eastAsia="hr-HR"/>
        </w:rPr>
        <w:t xml:space="preserve">mirovinsko je društvo, u skladu s odredbama članka 51. stavka 2. i 3. ZOMF-a, </w:t>
      </w:r>
      <w:r w:rsidRPr="007123DD">
        <w:rPr>
          <w:rFonts w:ascii="Arial" w:hAnsi="Arial" w:cs="Arial"/>
          <w:noProof/>
          <w:lang w:eastAsia="hr-HR"/>
        </w:rPr>
        <w:t>dužno propisati, primjenjivati, dokumentirati i redovito ažurirati odgovarajuće, učinkovite i sveobuhvatne strategije i politike upravljanja rizicima u svrhu utvrđivanja  rizika  povezanih  s  poslovanjem  mirovinskog  društva  i radom mirovinskih fondova kojima upravlja te poslovnim procesima i sustavima mirovinskog  društva i mirovinskih fondova kojima upravlja.</w:t>
      </w:r>
      <w:r>
        <w:rPr>
          <w:rFonts w:ascii="Arial" w:hAnsi="Arial" w:cs="Arial"/>
          <w:noProof/>
          <w:lang w:eastAsia="hr-HR"/>
        </w:rPr>
        <w:t xml:space="preserve"> U</w:t>
      </w:r>
      <w:r w:rsidRPr="007123DD">
        <w:rPr>
          <w:rFonts w:ascii="Arial" w:hAnsi="Arial" w:cs="Arial"/>
          <w:noProof/>
          <w:lang w:eastAsia="hr-HR"/>
        </w:rPr>
        <w:t xml:space="preserve"> procesu upravljanja rizicima </w:t>
      </w:r>
      <w:r>
        <w:rPr>
          <w:rFonts w:ascii="Arial" w:hAnsi="Arial" w:cs="Arial"/>
          <w:noProof/>
          <w:lang w:eastAsia="hr-HR"/>
        </w:rPr>
        <w:t>m</w:t>
      </w:r>
      <w:r w:rsidRPr="007123DD">
        <w:rPr>
          <w:rFonts w:ascii="Arial" w:hAnsi="Arial" w:cs="Arial"/>
          <w:noProof/>
          <w:lang w:eastAsia="hr-HR"/>
        </w:rPr>
        <w:t>irovinsko</w:t>
      </w:r>
      <w:r>
        <w:rPr>
          <w:rFonts w:ascii="Arial" w:hAnsi="Arial" w:cs="Arial"/>
          <w:noProof/>
          <w:lang w:eastAsia="hr-HR"/>
        </w:rPr>
        <w:t xml:space="preserve"> je</w:t>
      </w:r>
      <w:r w:rsidRPr="007123DD">
        <w:rPr>
          <w:rFonts w:ascii="Arial" w:hAnsi="Arial" w:cs="Arial"/>
          <w:noProof/>
          <w:lang w:eastAsia="hr-HR"/>
        </w:rPr>
        <w:t xml:space="preserve"> društvo dužno odrediti profil rizičnosti mirovinskih fondova kojima upravlja, doprinose  pojedinih rizika cjelokupnom profilu rizičnosti pojedinog mirovinskog fonda i utvrditi prihvatljivi stupanj rizika.</w:t>
      </w:r>
      <w:r>
        <w:rPr>
          <w:rFonts w:ascii="Arial" w:hAnsi="Arial" w:cs="Arial"/>
          <w:noProof/>
          <w:lang w:eastAsia="hr-HR"/>
        </w:rPr>
        <w:t xml:space="preserve"> </w:t>
      </w:r>
    </w:p>
    <w:p w14:paraId="6CA9A6EB" w14:textId="77777777" w:rsidR="004A6B10" w:rsidRDefault="004A6B10" w:rsidP="004A6B10">
      <w:pPr>
        <w:jc w:val="both"/>
        <w:rPr>
          <w:rFonts w:ascii="Arial" w:hAnsi="Arial" w:cs="Arial"/>
        </w:rPr>
      </w:pPr>
    </w:p>
    <w:p w14:paraId="43756607" w14:textId="7014CF01" w:rsidR="004A6B10" w:rsidRDefault="004A6B10" w:rsidP="004A6B10">
      <w:pPr>
        <w:pStyle w:val="NoSpacing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>Tek tada m</w:t>
      </w:r>
      <w:r w:rsidRPr="007123DD">
        <w:rPr>
          <w:rFonts w:ascii="Arial" w:hAnsi="Arial" w:cs="Arial"/>
          <w:noProof/>
          <w:lang w:eastAsia="hr-HR"/>
        </w:rPr>
        <w:t>irovinsko društvo</w:t>
      </w:r>
      <w:r>
        <w:rPr>
          <w:rFonts w:ascii="Arial" w:hAnsi="Arial" w:cs="Arial"/>
          <w:noProof/>
          <w:lang w:eastAsia="hr-HR"/>
        </w:rPr>
        <w:t xml:space="preserve"> valjano ispunjava svoju obvezu </w:t>
      </w:r>
      <w:r w:rsidRPr="007123DD">
        <w:rPr>
          <w:rFonts w:ascii="Arial" w:hAnsi="Arial" w:cs="Arial"/>
          <w:noProof/>
          <w:lang w:eastAsia="hr-HR"/>
        </w:rPr>
        <w:t>savjesno</w:t>
      </w:r>
      <w:r>
        <w:rPr>
          <w:rFonts w:ascii="Arial" w:hAnsi="Arial" w:cs="Arial"/>
          <w:noProof/>
          <w:lang w:eastAsia="hr-HR"/>
        </w:rPr>
        <w:t>g</w:t>
      </w:r>
      <w:r w:rsidRPr="007123DD">
        <w:rPr>
          <w:rFonts w:ascii="Arial" w:hAnsi="Arial" w:cs="Arial"/>
          <w:noProof/>
          <w:lang w:eastAsia="hr-HR"/>
        </w:rPr>
        <w:t xml:space="preserve"> i pošteno</w:t>
      </w:r>
      <w:r>
        <w:rPr>
          <w:rFonts w:ascii="Arial" w:hAnsi="Arial" w:cs="Arial"/>
          <w:noProof/>
          <w:lang w:eastAsia="hr-HR"/>
        </w:rPr>
        <w:t xml:space="preserve">g postupanja </w:t>
      </w:r>
      <w:r w:rsidRPr="007123DD">
        <w:rPr>
          <w:rFonts w:ascii="Arial" w:hAnsi="Arial" w:cs="Arial"/>
          <w:noProof/>
          <w:lang w:eastAsia="hr-HR"/>
        </w:rPr>
        <w:t>te</w:t>
      </w:r>
      <w:r>
        <w:rPr>
          <w:rFonts w:ascii="Arial" w:hAnsi="Arial" w:cs="Arial"/>
          <w:noProof/>
          <w:lang w:eastAsia="hr-HR"/>
        </w:rPr>
        <w:t xml:space="preserve"> postupanja koje je</w:t>
      </w:r>
      <w:r w:rsidRPr="007123DD">
        <w:rPr>
          <w:rFonts w:ascii="Arial" w:hAnsi="Arial" w:cs="Arial"/>
          <w:noProof/>
          <w:lang w:eastAsia="hr-HR"/>
        </w:rPr>
        <w:t xml:space="preserve"> u skladu s pravilima struke i najboljim interesima članova mirovinskih  fondova kojima </w:t>
      </w:r>
      <w:r>
        <w:rPr>
          <w:rFonts w:ascii="Arial" w:hAnsi="Arial" w:cs="Arial"/>
          <w:noProof/>
          <w:lang w:eastAsia="hr-HR"/>
        </w:rPr>
        <w:t xml:space="preserve">upravlja, kako to zahtijeva članak 47. stavak 1. ZOMF-a pa se, stoga, i dopuštenost ulaganja imovine obveznih mirovinskih fondova u </w:t>
      </w:r>
      <w:r w:rsidR="00FD36DE" w:rsidRPr="00EE6E3F">
        <w:rPr>
          <w:rFonts w:ascii="Arial" w:hAnsi="Arial" w:cs="Arial"/>
        </w:rPr>
        <w:t xml:space="preserve">udjele/dionice fonda osnovanog i registriranog, ali ne i odobrenog (u </w:t>
      </w:r>
      <w:r w:rsidR="00FD36DE" w:rsidRPr="00EE6E3F">
        <w:rPr>
          <w:rFonts w:ascii="Arial" w:hAnsi="Arial" w:cs="Arial"/>
        </w:rPr>
        <w:lastRenderedPageBreak/>
        <w:t>smislu Direktive) u drugoj državi članici EU, ako bi takvim fondom upravljao UAIF osnovan i (u cijelosti) odobren u smislu Direktive i ZAIF-a u Republici Hrvatskoj ili drugoj državi članici Europske Unije</w:t>
      </w:r>
      <w:r w:rsidR="00FD36DE">
        <w:rPr>
          <w:rFonts w:ascii="Arial" w:hAnsi="Arial" w:cs="Arial"/>
        </w:rPr>
        <w:t xml:space="preserve">, </w:t>
      </w:r>
      <w:r>
        <w:rPr>
          <w:rFonts w:ascii="Arial" w:hAnsi="Arial" w:cs="Arial"/>
          <w:noProof/>
          <w:lang w:eastAsia="hr-HR"/>
        </w:rPr>
        <w:t>mora sagledavati u kontekstu svih obveza propisanih krijeposnim propisima.</w:t>
      </w:r>
    </w:p>
    <w:p w14:paraId="548DEE82" w14:textId="77777777" w:rsidR="00FD36DE" w:rsidRDefault="00FD36DE" w:rsidP="004A6B10">
      <w:pPr>
        <w:pStyle w:val="NoSpacing"/>
        <w:jc w:val="both"/>
        <w:rPr>
          <w:rFonts w:ascii="Arial" w:hAnsi="Arial" w:cs="Arial"/>
          <w:noProof/>
          <w:lang w:eastAsia="hr-HR"/>
        </w:rPr>
      </w:pPr>
    </w:p>
    <w:p w14:paraId="6403D7F4" w14:textId="17B8AF6B" w:rsidR="00FD36DE" w:rsidRPr="00FD36DE" w:rsidRDefault="00FD36DE" w:rsidP="004A6B10">
      <w:pPr>
        <w:pStyle w:val="NoSpacing"/>
        <w:jc w:val="both"/>
        <w:rPr>
          <w:rFonts w:ascii="Arial" w:hAnsi="Arial" w:cs="Arial"/>
          <w:b/>
          <w:noProof/>
          <w:lang w:eastAsia="hr-HR"/>
        </w:rPr>
      </w:pPr>
      <w:r w:rsidRPr="00FD36DE">
        <w:rPr>
          <w:rFonts w:ascii="Arial" w:hAnsi="Arial" w:cs="Arial"/>
          <w:b/>
          <w:noProof/>
          <w:lang w:eastAsia="hr-HR"/>
        </w:rPr>
        <w:t xml:space="preserve">Ad. 2. </w:t>
      </w:r>
    </w:p>
    <w:p w14:paraId="0280869C" w14:textId="77777777" w:rsidR="00FD36DE" w:rsidRDefault="00FD36DE" w:rsidP="004A6B10">
      <w:pPr>
        <w:pStyle w:val="NoSpacing"/>
        <w:jc w:val="both"/>
        <w:rPr>
          <w:rFonts w:ascii="Arial" w:hAnsi="Arial" w:cs="Arial"/>
          <w:noProof/>
          <w:lang w:eastAsia="hr-HR"/>
        </w:rPr>
      </w:pPr>
    </w:p>
    <w:p w14:paraId="6EDDD58C" w14:textId="77777777" w:rsidR="00304B30" w:rsidRDefault="00C83DAB" w:rsidP="004B10AC">
      <w:pPr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 xml:space="preserve">S obzirom na </w:t>
      </w:r>
      <w:r w:rsidR="00304B30">
        <w:rPr>
          <w:rFonts w:ascii="Arial" w:hAnsi="Arial" w:cs="Arial"/>
          <w:noProof/>
          <w:lang w:eastAsia="hr-HR"/>
        </w:rPr>
        <w:t>odgovor dan pod Ad. 1., Agenciji</w:t>
      </w:r>
      <w:r w:rsidR="004B10AC">
        <w:rPr>
          <w:rFonts w:ascii="Arial" w:hAnsi="Arial" w:cs="Arial"/>
          <w:noProof/>
          <w:lang w:eastAsia="hr-HR"/>
        </w:rPr>
        <w:t xml:space="preserve">, na temelju trenutno raspoloživih podataka, </w:t>
      </w:r>
      <w:r w:rsidR="00304B30">
        <w:rPr>
          <w:rFonts w:ascii="Arial" w:hAnsi="Arial" w:cs="Arial"/>
          <w:noProof/>
          <w:lang w:eastAsia="hr-HR"/>
        </w:rPr>
        <w:t>nisu poznati neki dodatni uvjeti koje bi (u cijelosti odobreni) UAIF iz Republike Hrvatske ili druge države članice Europske Unije trebali ispuniti da bi ulaganje u udjele ili dionice AIF-a kojima on upravlja bilo dopušteno obveznim mirovinskim fondovima.</w:t>
      </w:r>
    </w:p>
    <w:p w14:paraId="3E2DCE1C" w14:textId="77777777" w:rsidR="00304B30" w:rsidRDefault="00304B30" w:rsidP="004B10AC">
      <w:pPr>
        <w:jc w:val="both"/>
        <w:rPr>
          <w:rFonts w:ascii="Arial" w:hAnsi="Arial" w:cs="Arial"/>
          <w:noProof/>
          <w:lang w:eastAsia="hr-HR"/>
        </w:rPr>
      </w:pPr>
    </w:p>
    <w:p w14:paraId="7E48E408" w14:textId="77777777" w:rsidR="00304B30" w:rsidRPr="00304B30" w:rsidRDefault="00304B30" w:rsidP="004B10AC">
      <w:pPr>
        <w:jc w:val="both"/>
        <w:rPr>
          <w:rFonts w:ascii="Arial" w:hAnsi="Arial" w:cs="Arial"/>
          <w:b/>
          <w:noProof/>
          <w:lang w:eastAsia="hr-HR"/>
        </w:rPr>
      </w:pPr>
      <w:r w:rsidRPr="00304B30">
        <w:rPr>
          <w:rFonts w:ascii="Arial" w:hAnsi="Arial" w:cs="Arial"/>
          <w:b/>
          <w:noProof/>
          <w:lang w:eastAsia="hr-HR"/>
        </w:rPr>
        <w:t xml:space="preserve">Ad. 3. </w:t>
      </w:r>
    </w:p>
    <w:p w14:paraId="1C94635B" w14:textId="77777777" w:rsidR="00304B30" w:rsidRDefault="00304B30" w:rsidP="004B10AC">
      <w:pPr>
        <w:jc w:val="both"/>
        <w:rPr>
          <w:rFonts w:ascii="Arial" w:hAnsi="Arial" w:cs="Arial"/>
          <w:noProof/>
          <w:lang w:eastAsia="hr-HR"/>
        </w:rPr>
      </w:pPr>
    </w:p>
    <w:p w14:paraId="1FE31350" w14:textId="695654EB" w:rsidR="00EE09F3" w:rsidRDefault="00EE09F3" w:rsidP="00EE09F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t xml:space="preserve">Prema odredbama čl. 139. st. 1. i 2. ZAIF-a, </w:t>
      </w:r>
      <w:r w:rsidRPr="00EE09F3">
        <w:rPr>
          <w:rFonts w:ascii="Arial" w:hAnsi="Arial" w:cs="Arial"/>
          <w:noProof/>
          <w:lang w:eastAsia="hr-HR"/>
        </w:rPr>
        <w:t xml:space="preserve">UAIF iz Republike Hrvatske može obavljati djelatnost </w:t>
      </w:r>
      <w:r>
        <w:rPr>
          <w:rFonts w:ascii="Arial" w:hAnsi="Arial" w:cs="Arial"/>
          <w:noProof/>
          <w:lang w:eastAsia="hr-HR"/>
        </w:rPr>
        <w:t>osnivanja i upravljanja AIF-om u</w:t>
      </w:r>
      <w:r w:rsidRPr="00EE09F3">
        <w:rPr>
          <w:rFonts w:ascii="Arial" w:hAnsi="Arial" w:cs="Arial"/>
          <w:noProof/>
          <w:lang w:eastAsia="hr-HR"/>
        </w:rPr>
        <w:t xml:space="preserve"> državi članici ili trećoj državi, izravno ili </w:t>
      </w:r>
      <w:r w:rsidR="00C2729C">
        <w:rPr>
          <w:rFonts w:ascii="Arial" w:hAnsi="Arial" w:cs="Arial"/>
          <w:noProof/>
          <w:lang w:eastAsia="hr-HR"/>
        </w:rPr>
        <w:t>putem p</w:t>
      </w:r>
      <w:r w:rsidRPr="00EE09F3">
        <w:rPr>
          <w:rFonts w:ascii="Arial" w:hAnsi="Arial" w:cs="Arial"/>
          <w:noProof/>
          <w:lang w:eastAsia="hr-HR"/>
        </w:rPr>
        <w:t xml:space="preserve">odružnice, pod uvjetima propisanima </w:t>
      </w:r>
      <w:r w:rsidR="00C2729C">
        <w:rPr>
          <w:rFonts w:ascii="Arial" w:hAnsi="Arial" w:cs="Arial"/>
          <w:noProof/>
          <w:lang w:eastAsia="hr-HR"/>
        </w:rPr>
        <w:t xml:space="preserve">ZAIF-om, s time da </w:t>
      </w:r>
      <w:r w:rsidRPr="00EE09F3">
        <w:rPr>
          <w:rFonts w:ascii="Arial" w:hAnsi="Arial" w:cs="Arial"/>
          <w:noProof/>
          <w:lang w:eastAsia="hr-HR"/>
        </w:rPr>
        <w:t>u državi članici domaćinu može osnivati i upravljati samo onim vrstama AIF-ova koje može osnivati i njima upravljati u Republici Hrvatskoj.</w:t>
      </w:r>
      <w:r w:rsidR="00C2729C">
        <w:rPr>
          <w:rFonts w:ascii="Arial" w:hAnsi="Arial" w:cs="Arial"/>
          <w:noProof/>
          <w:lang w:eastAsia="hr-HR"/>
        </w:rPr>
        <w:t xml:space="preserve"> Slijedom navedenog, </w:t>
      </w:r>
      <w:r w:rsidR="00C2729C" w:rsidRPr="00BA7634">
        <w:rPr>
          <w:rFonts w:ascii="Arial" w:hAnsi="Arial" w:cs="Arial"/>
        </w:rPr>
        <w:t xml:space="preserve">UAIF sa sjedištem u Republici Hrvatskoj (uredno i u cijelosti odobren u smislu ZAIF-a i Direktive) </w:t>
      </w:r>
      <w:r w:rsidR="00C2729C">
        <w:rPr>
          <w:rFonts w:ascii="Arial" w:hAnsi="Arial" w:cs="Arial"/>
        </w:rPr>
        <w:t xml:space="preserve">može </w:t>
      </w:r>
      <w:r w:rsidR="00C2729C" w:rsidRPr="00BA7634">
        <w:rPr>
          <w:rFonts w:ascii="Arial" w:hAnsi="Arial" w:cs="Arial"/>
        </w:rPr>
        <w:t>preuz</w:t>
      </w:r>
      <w:r w:rsidR="00C2729C">
        <w:rPr>
          <w:rFonts w:ascii="Arial" w:hAnsi="Arial" w:cs="Arial"/>
        </w:rPr>
        <w:t>eti</w:t>
      </w:r>
      <w:r w:rsidR="00C2729C" w:rsidRPr="00BA7634">
        <w:rPr>
          <w:rFonts w:ascii="Arial" w:hAnsi="Arial" w:cs="Arial"/>
        </w:rPr>
        <w:t xml:space="preserve"> upravljanje </w:t>
      </w:r>
      <w:r w:rsidR="00C2729C">
        <w:rPr>
          <w:rFonts w:ascii="Arial" w:hAnsi="Arial" w:cs="Arial"/>
        </w:rPr>
        <w:t>AIF-a</w:t>
      </w:r>
      <w:r w:rsidR="00C2729C" w:rsidRPr="00BA7634">
        <w:rPr>
          <w:rFonts w:ascii="Arial" w:hAnsi="Arial" w:cs="Arial"/>
        </w:rPr>
        <w:t xml:space="preserve"> osnovanog i registriranog u drugoj državi članici Europske Unije</w:t>
      </w:r>
      <w:r w:rsidR="00C2729C">
        <w:rPr>
          <w:rFonts w:ascii="Arial" w:hAnsi="Arial" w:cs="Arial"/>
        </w:rPr>
        <w:t>, u skladu s pravom</w:t>
      </w:r>
      <w:r w:rsidR="00C2729C" w:rsidRPr="00BA7634">
        <w:rPr>
          <w:rFonts w:ascii="Arial" w:hAnsi="Arial" w:cs="Arial"/>
        </w:rPr>
        <w:t xml:space="preserve"> te države članice</w:t>
      </w:r>
      <w:r w:rsidR="00C2729C">
        <w:rPr>
          <w:rFonts w:ascii="Arial" w:hAnsi="Arial" w:cs="Arial"/>
        </w:rPr>
        <w:t>.</w:t>
      </w:r>
    </w:p>
    <w:p w14:paraId="4989E6D6" w14:textId="77777777" w:rsidR="00C2729C" w:rsidRDefault="00C2729C" w:rsidP="00EE09F3">
      <w:pPr>
        <w:jc w:val="both"/>
        <w:rPr>
          <w:rFonts w:ascii="Arial" w:hAnsi="Arial" w:cs="Arial"/>
          <w:noProof/>
          <w:lang w:eastAsia="hr-HR"/>
        </w:rPr>
      </w:pPr>
    </w:p>
    <w:p w14:paraId="4CA6ACD3" w14:textId="5705AF1B" w:rsidR="00575865" w:rsidRDefault="00575865" w:rsidP="00EE09F3">
      <w:pPr>
        <w:jc w:val="both"/>
        <w:rPr>
          <w:rFonts w:ascii="Arial" w:hAnsi="Arial" w:cs="Arial"/>
          <w:noProof/>
          <w:lang w:eastAsia="hr-HR"/>
        </w:rPr>
      </w:pPr>
    </w:p>
    <w:p w14:paraId="342DFF28" w14:textId="58D4EC67" w:rsidR="00575865" w:rsidRDefault="00822161" w:rsidP="00EE09F3">
      <w:pPr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>S</w:t>
      </w:r>
      <w:r w:rsidR="00575865">
        <w:rPr>
          <w:rFonts w:ascii="Arial" w:hAnsi="Arial" w:cs="Arial"/>
          <w:noProof/>
          <w:lang w:eastAsia="hr-HR"/>
        </w:rPr>
        <w:t xml:space="preserve">vi </w:t>
      </w:r>
      <w:r>
        <w:rPr>
          <w:rFonts w:ascii="Arial" w:hAnsi="Arial" w:cs="Arial"/>
          <w:noProof/>
          <w:lang w:eastAsia="hr-HR"/>
        </w:rPr>
        <w:t xml:space="preserve">navedeni </w:t>
      </w:r>
      <w:r w:rsidR="00575865">
        <w:rPr>
          <w:rFonts w:ascii="Arial" w:hAnsi="Arial" w:cs="Arial"/>
          <w:noProof/>
          <w:lang w:eastAsia="hr-HR"/>
        </w:rPr>
        <w:t>odgovori jednako vrijede i za ulaganja dobrovoljnih mirovinskih fondova.</w:t>
      </w:r>
    </w:p>
    <w:p w14:paraId="654AE45F" w14:textId="77777777" w:rsidR="00575865" w:rsidRDefault="00575865" w:rsidP="00EE09F3">
      <w:pPr>
        <w:jc w:val="both"/>
        <w:rPr>
          <w:rFonts w:ascii="Arial" w:hAnsi="Arial" w:cs="Arial"/>
          <w:noProof/>
          <w:lang w:eastAsia="hr-HR"/>
        </w:rPr>
      </w:pPr>
    </w:p>
    <w:p w14:paraId="6B3B24F5" w14:textId="77777777" w:rsidR="00575865" w:rsidRDefault="00575865" w:rsidP="00EE09F3">
      <w:pPr>
        <w:jc w:val="both"/>
        <w:rPr>
          <w:rFonts w:ascii="Arial" w:hAnsi="Arial" w:cs="Arial"/>
          <w:noProof/>
          <w:lang w:eastAsia="hr-HR"/>
        </w:rPr>
      </w:pPr>
    </w:p>
    <w:p w14:paraId="5857400C" w14:textId="2640FC01" w:rsidR="005879E6" w:rsidRDefault="005879E6" w:rsidP="00EE09F3">
      <w:pPr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>Zagreb, 11.1.2018.</w:t>
      </w:r>
    </w:p>
    <w:sectPr w:rsidR="005879E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CE6BF" w14:textId="77777777" w:rsidR="00C222A1" w:rsidRDefault="00C222A1" w:rsidP="00984DF1">
      <w:r>
        <w:separator/>
      </w:r>
    </w:p>
  </w:endnote>
  <w:endnote w:type="continuationSeparator" w:id="0">
    <w:p w14:paraId="1A8A7228" w14:textId="77777777" w:rsidR="00C222A1" w:rsidRDefault="00C222A1" w:rsidP="00984DF1">
      <w:r>
        <w:continuationSeparator/>
      </w:r>
    </w:p>
  </w:endnote>
  <w:endnote w:type="continuationNotice" w:id="1">
    <w:p w14:paraId="56D2D457" w14:textId="77777777" w:rsidR="00C222A1" w:rsidRDefault="00C22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3300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99956BA" w14:textId="2B96B073" w:rsidR="000E5402" w:rsidRPr="00896A50" w:rsidRDefault="000E5402" w:rsidP="00896A50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896A50">
          <w:rPr>
            <w:rFonts w:ascii="Arial" w:hAnsi="Arial" w:cs="Arial"/>
            <w:sz w:val="16"/>
            <w:szCs w:val="16"/>
          </w:rPr>
          <w:fldChar w:fldCharType="begin"/>
        </w:r>
        <w:r w:rsidRPr="00896A50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896A50">
          <w:rPr>
            <w:rFonts w:ascii="Arial" w:hAnsi="Arial" w:cs="Arial"/>
            <w:sz w:val="16"/>
            <w:szCs w:val="16"/>
          </w:rPr>
          <w:fldChar w:fldCharType="separate"/>
        </w:r>
        <w:r w:rsidR="000964AF">
          <w:rPr>
            <w:rFonts w:ascii="Arial" w:hAnsi="Arial" w:cs="Arial"/>
            <w:noProof/>
            <w:sz w:val="16"/>
            <w:szCs w:val="16"/>
          </w:rPr>
          <w:t>1</w:t>
        </w:r>
        <w:r w:rsidRPr="00896A50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5DFAE8CC" w14:textId="77777777" w:rsidR="000E5402" w:rsidRDefault="000E5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DB120" w14:textId="77777777" w:rsidR="00C222A1" w:rsidRDefault="00C222A1" w:rsidP="00984DF1">
      <w:r>
        <w:separator/>
      </w:r>
    </w:p>
  </w:footnote>
  <w:footnote w:type="continuationSeparator" w:id="0">
    <w:p w14:paraId="30D6ABBF" w14:textId="77777777" w:rsidR="00C222A1" w:rsidRDefault="00C222A1" w:rsidP="00984DF1">
      <w:r>
        <w:continuationSeparator/>
      </w:r>
    </w:p>
  </w:footnote>
  <w:footnote w:type="continuationNotice" w:id="1">
    <w:p w14:paraId="0A2163AB" w14:textId="77777777" w:rsidR="00C222A1" w:rsidRDefault="00C222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70D"/>
    <w:multiLevelType w:val="hybridMultilevel"/>
    <w:tmpl w:val="80BADE4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6500"/>
    <w:multiLevelType w:val="multilevel"/>
    <w:tmpl w:val="E3D028B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8E4375"/>
    <w:multiLevelType w:val="hybridMultilevel"/>
    <w:tmpl w:val="8E1C2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7E07"/>
    <w:multiLevelType w:val="hybridMultilevel"/>
    <w:tmpl w:val="2AA0AF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142F9"/>
    <w:multiLevelType w:val="hybridMultilevel"/>
    <w:tmpl w:val="192880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526"/>
    <w:multiLevelType w:val="hybridMultilevel"/>
    <w:tmpl w:val="98100B80"/>
    <w:lvl w:ilvl="0" w:tplc="6A4A25B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6676D"/>
    <w:multiLevelType w:val="hybridMultilevel"/>
    <w:tmpl w:val="1B32C398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D42F7"/>
    <w:multiLevelType w:val="hybridMultilevel"/>
    <w:tmpl w:val="0AFCAFC2"/>
    <w:lvl w:ilvl="0" w:tplc="F71A2C20">
      <w:start w:val="20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A5768"/>
    <w:multiLevelType w:val="hybridMultilevel"/>
    <w:tmpl w:val="02BC4A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7015E"/>
    <w:multiLevelType w:val="hybridMultilevel"/>
    <w:tmpl w:val="2F7E4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D6A5D"/>
    <w:multiLevelType w:val="hybridMultilevel"/>
    <w:tmpl w:val="0032D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764EF"/>
    <w:multiLevelType w:val="hybridMultilevel"/>
    <w:tmpl w:val="497C9A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A4862"/>
    <w:multiLevelType w:val="hybridMultilevel"/>
    <w:tmpl w:val="30F8E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64AB9"/>
    <w:multiLevelType w:val="hybridMultilevel"/>
    <w:tmpl w:val="D374A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26934"/>
    <w:multiLevelType w:val="hybridMultilevel"/>
    <w:tmpl w:val="6F848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D790A"/>
    <w:multiLevelType w:val="hybridMultilevel"/>
    <w:tmpl w:val="92FA1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06AEE"/>
    <w:multiLevelType w:val="hybridMultilevel"/>
    <w:tmpl w:val="9FEA5936"/>
    <w:lvl w:ilvl="0" w:tplc="8F8EBD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4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16"/>
  </w:num>
  <w:num w:numId="10">
    <w:abstractNumId w:val="4"/>
  </w:num>
  <w:num w:numId="11">
    <w:abstractNumId w:val="8"/>
  </w:num>
  <w:num w:numId="12">
    <w:abstractNumId w:val="5"/>
  </w:num>
  <w:num w:numId="13">
    <w:abstractNumId w:val="0"/>
  </w:num>
  <w:num w:numId="14">
    <w:abstractNumId w:val="3"/>
  </w:num>
  <w:num w:numId="15">
    <w:abstractNumId w:val="13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0"/>
    <w:rsid w:val="0001098C"/>
    <w:rsid w:val="00013330"/>
    <w:rsid w:val="000146C5"/>
    <w:rsid w:val="00032166"/>
    <w:rsid w:val="000352AD"/>
    <w:rsid w:val="00047204"/>
    <w:rsid w:val="00052079"/>
    <w:rsid w:val="00053AA4"/>
    <w:rsid w:val="000565B3"/>
    <w:rsid w:val="00066392"/>
    <w:rsid w:val="00067A84"/>
    <w:rsid w:val="000760B2"/>
    <w:rsid w:val="0007633D"/>
    <w:rsid w:val="00090C4C"/>
    <w:rsid w:val="00093C95"/>
    <w:rsid w:val="000964AF"/>
    <w:rsid w:val="000A3792"/>
    <w:rsid w:val="000B1385"/>
    <w:rsid w:val="000B338B"/>
    <w:rsid w:val="000C486E"/>
    <w:rsid w:val="000C691E"/>
    <w:rsid w:val="000E28F7"/>
    <w:rsid w:val="000E5402"/>
    <w:rsid w:val="00107A87"/>
    <w:rsid w:val="00116A7F"/>
    <w:rsid w:val="0012640E"/>
    <w:rsid w:val="00132CD9"/>
    <w:rsid w:val="00132CFF"/>
    <w:rsid w:val="00134A09"/>
    <w:rsid w:val="00135ABF"/>
    <w:rsid w:val="0014050A"/>
    <w:rsid w:val="001433BC"/>
    <w:rsid w:val="00144486"/>
    <w:rsid w:val="0015208C"/>
    <w:rsid w:val="00153B91"/>
    <w:rsid w:val="001632F7"/>
    <w:rsid w:val="00176BCC"/>
    <w:rsid w:val="001830C0"/>
    <w:rsid w:val="001954E7"/>
    <w:rsid w:val="001A39C0"/>
    <w:rsid w:val="001B0D16"/>
    <w:rsid w:val="001D1B03"/>
    <w:rsid w:val="001D2050"/>
    <w:rsid w:val="001D21E3"/>
    <w:rsid w:val="001D5389"/>
    <w:rsid w:val="001D5F6A"/>
    <w:rsid w:val="001E7A7F"/>
    <w:rsid w:val="001F1BF1"/>
    <w:rsid w:val="001F4F2E"/>
    <w:rsid w:val="00222F7F"/>
    <w:rsid w:val="00223A76"/>
    <w:rsid w:val="00225FCF"/>
    <w:rsid w:val="00235032"/>
    <w:rsid w:val="002377F9"/>
    <w:rsid w:val="00266DCB"/>
    <w:rsid w:val="002674AA"/>
    <w:rsid w:val="00280C02"/>
    <w:rsid w:val="002A5722"/>
    <w:rsid w:val="002B49C4"/>
    <w:rsid w:val="002B7571"/>
    <w:rsid w:val="002C5632"/>
    <w:rsid w:val="002C6B04"/>
    <w:rsid w:val="002D5011"/>
    <w:rsid w:val="002D7F69"/>
    <w:rsid w:val="002E0681"/>
    <w:rsid w:val="002E0A12"/>
    <w:rsid w:val="002E2035"/>
    <w:rsid w:val="002F03E1"/>
    <w:rsid w:val="002F43CD"/>
    <w:rsid w:val="002F7B93"/>
    <w:rsid w:val="00304B30"/>
    <w:rsid w:val="003055B6"/>
    <w:rsid w:val="00313807"/>
    <w:rsid w:val="00316626"/>
    <w:rsid w:val="00322FB8"/>
    <w:rsid w:val="00330B19"/>
    <w:rsid w:val="003339E3"/>
    <w:rsid w:val="00337ABE"/>
    <w:rsid w:val="00347E47"/>
    <w:rsid w:val="00357F1F"/>
    <w:rsid w:val="00372B44"/>
    <w:rsid w:val="0038371E"/>
    <w:rsid w:val="003949F1"/>
    <w:rsid w:val="00394B77"/>
    <w:rsid w:val="00395EFB"/>
    <w:rsid w:val="003C3122"/>
    <w:rsid w:val="003D5C6F"/>
    <w:rsid w:val="003E1FA1"/>
    <w:rsid w:val="004007FC"/>
    <w:rsid w:val="00403BCA"/>
    <w:rsid w:val="00432579"/>
    <w:rsid w:val="004378BD"/>
    <w:rsid w:val="0044586E"/>
    <w:rsid w:val="00445F49"/>
    <w:rsid w:val="004617A6"/>
    <w:rsid w:val="00461907"/>
    <w:rsid w:val="004649A9"/>
    <w:rsid w:val="00471DDA"/>
    <w:rsid w:val="004946F2"/>
    <w:rsid w:val="004A0418"/>
    <w:rsid w:val="004A6B10"/>
    <w:rsid w:val="004B10AC"/>
    <w:rsid w:val="004C7C42"/>
    <w:rsid w:val="004D2144"/>
    <w:rsid w:val="004E0CB5"/>
    <w:rsid w:val="004E30ED"/>
    <w:rsid w:val="004E3334"/>
    <w:rsid w:val="004E4EAB"/>
    <w:rsid w:val="00501E7A"/>
    <w:rsid w:val="005077DE"/>
    <w:rsid w:val="00507A6E"/>
    <w:rsid w:val="005104A2"/>
    <w:rsid w:val="005129A2"/>
    <w:rsid w:val="005177EF"/>
    <w:rsid w:val="0052334E"/>
    <w:rsid w:val="00527F75"/>
    <w:rsid w:val="00534924"/>
    <w:rsid w:val="00540574"/>
    <w:rsid w:val="00545402"/>
    <w:rsid w:val="0054667F"/>
    <w:rsid w:val="0054789F"/>
    <w:rsid w:val="005557A0"/>
    <w:rsid w:val="0056796B"/>
    <w:rsid w:val="00575865"/>
    <w:rsid w:val="005850AB"/>
    <w:rsid w:val="005879E6"/>
    <w:rsid w:val="00590989"/>
    <w:rsid w:val="00595D0F"/>
    <w:rsid w:val="005A3478"/>
    <w:rsid w:val="005A5A52"/>
    <w:rsid w:val="005A603B"/>
    <w:rsid w:val="005A69C5"/>
    <w:rsid w:val="005C7CB2"/>
    <w:rsid w:val="005D1B4C"/>
    <w:rsid w:val="005D2497"/>
    <w:rsid w:val="005D7750"/>
    <w:rsid w:val="005F6C80"/>
    <w:rsid w:val="00600AC6"/>
    <w:rsid w:val="00604A5C"/>
    <w:rsid w:val="00606CA9"/>
    <w:rsid w:val="00610BC2"/>
    <w:rsid w:val="00613F6D"/>
    <w:rsid w:val="0061433E"/>
    <w:rsid w:val="00615BFE"/>
    <w:rsid w:val="00617E3E"/>
    <w:rsid w:val="00621AD4"/>
    <w:rsid w:val="006220C5"/>
    <w:rsid w:val="006329B1"/>
    <w:rsid w:val="0063664C"/>
    <w:rsid w:val="0064008C"/>
    <w:rsid w:val="00657CC7"/>
    <w:rsid w:val="00660A3E"/>
    <w:rsid w:val="00665E75"/>
    <w:rsid w:val="0067376D"/>
    <w:rsid w:val="00673B41"/>
    <w:rsid w:val="00682564"/>
    <w:rsid w:val="00684C35"/>
    <w:rsid w:val="006B5D58"/>
    <w:rsid w:val="006C24AB"/>
    <w:rsid w:val="006D5641"/>
    <w:rsid w:val="006F22E0"/>
    <w:rsid w:val="00707C66"/>
    <w:rsid w:val="007123DD"/>
    <w:rsid w:val="007273EB"/>
    <w:rsid w:val="00744958"/>
    <w:rsid w:val="00751409"/>
    <w:rsid w:val="00755EC9"/>
    <w:rsid w:val="0076265B"/>
    <w:rsid w:val="007764B8"/>
    <w:rsid w:val="007765E2"/>
    <w:rsid w:val="00776E4F"/>
    <w:rsid w:val="00782CD8"/>
    <w:rsid w:val="00787298"/>
    <w:rsid w:val="007A0F1D"/>
    <w:rsid w:val="007A6DDA"/>
    <w:rsid w:val="007A7E95"/>
    <w:rsid w:val="007B5F36"/>
    <w:rsid w:val="007B7EBF"/>
    <w:rsid w:val="007C7B2D"/>
    <w:rsid w:val="007D1F3E"/>
    <w:rsid w:val="007D29C7"/>
    <w:rsid w:val="007D53B3"/>
    <w:rsid w:val="007E3B38"/>
    <w:rsid w:val="00800484"/>
    <w:rsid w:val="00800FDF"/>
    <w:rsid w:val="00801F15"/>
    <w:rsid w:val="0082099F"/>
    <w:rsid w:val="00822161"/>
    <w:rsid w:val="00823654"/>
    <w:rsid w:val="0083761D"/>
    <w:rsid w:val="00840461"/>
    <w:rsid w:val="00840E60"/>
    <w:rsid w:val="008448F6"/>
    <w:rsid w:val="00856DFB"/>
    <w:rsid w:val="00860682"/>
    <w:rsid w:val="00870D41"/>
    <w:rsid w:val="00871B52"/>
    <w:rsid w:val="008766E0"/>
    <w:rsid w:val="00881A5D"/>
    <w:rsid w:val="00885329"/>
    <w:rsid w:val="00896A50"/>
    <w:rsid w:val="008A0AFC"/>
    <w:rsid w:val="008B05C3"/>
    <w:rsid w:val="008B5905"/>
    <w:rsid w:val="008B7DD2"/>
    <w:rsid w:val="008C03DF"/>
    <w:rsid w:val="008E0D86"/>
    <w:rsid w:val="008E243E"/>
    <w:rsid w:val="008E24D8"/>
    <w:rsid w:val="008E2B3B"/>
    <w:rsid w:val="008E391E"/>
    <w:rsid w:val="008E7CB3"/>
    <w:rsid w:val="008F0295"/>
    <w:rsid w:val="008F585F"/>
    <w:rsid w:val="00915B28"/>
    <w:rsid w:val="00926B67"/>
    <w:rsid w:val="00927DC7"/>
    <w:rsid w:val="009350E8"/>
    <w:rsid w:val="0093634D"/>
    <w:rsid w:val="00943E7C"/>
    <w:rsid w:val="00944683"/>
    <w:rsid w:val="00946A89"/>
    <w:rsid w:val="00950BF1"/>
    <w:rsid w:val="00957F1F"/>
    <w:rsid w:val="00960A16"/>
    <w:rsid w:val="00964AA0"/>
    <w:rsid w:val="00966534"/>
    <w:rsid w:val="009676BC"/>
    <w:rsid w:val="00976C4C"/>
    <w:rsid w:val="00984DF1"/>
    <w:rsid w:val="00997F98"/>
    <w:rsid w:val="009A31F9"/>
    <w:rsid w:val="009A5E98"/>
    <w:rsid w:val="009B55E9"/>
    <w:rsid w:val="009B6309"/>
    <w:rsid w:val="009B76AA"/>
    <w:rsid w:val="009C5750"/>
    <w:rsid w:val="009D5746"/>
    <w:rsid w:val="009D595F"/>
    <w:rsid w:val="009F0A4E"/>
    <w:rsid w:val="009F3567"/>
    <w:rsid w:val="00A04E7C"/>
    <w:rsid w:val="00A10C5B"/>
    <w:rsid w:val="00A16587"/>
    <w:rsid w:val="00A17CEE"/>
    <w:rsid w:val="00A2690A"/>
    <w:rsid w:val="00A301F4"/>
    <w:rsid w:val="00A31D12"/>
    <w:rsid w:val="00A456DB"/>
    <w:rsid w:val="00A6120F"/>
    <w:rsid w:val="00A61C1E"/>
    <w:rsid w:val="00A73E5B"/>
    <w:rsid w:val="00A82AAE"/>
    <w:rsid w:val="00A95D1F"/>
    <w:rsid w:val="00AA5597"/>
    <w:rsid w:val="00AA599C"/>
    <w:rsid w:val="00AB0700"/>
    <w:rsid w:val="00AB5E5D"/>
    <w:rsid w:val="00AD0B67"/>
    <w:rsid w:val="00AD4739"/>
    <w:rsid w:val="00AE1E84"/>
    <w:rsid w:val="00AE286E"/>
    <w:rsid w:val="00AF500B"/>
    <w:rsid w:val="00B15C63"/>
    <w:rsid w:val="00B20BB8"/>
    <w:rsid w:val="00B217D0"/>
    <w:rsid w:val="00B314BC"/>
    <w:rsid w:val="00B32136"/>
    <w:rsid w:val="00B3535D"/>
    <w:rsid w:val="00B410E6"/>
    <w:rsid w:val="00B44381"/>
    <w:rsid w:val="00B47057"/>
    <w:rsid w:val="00B50E05"/>
    <w:rsid w:val="00B821E7"/>
    <w:rsid w:val="00B82895"/>
    <w:rsid w:val="00B9605B"/>
    <w:rsid w:val="00B974BA"/>
    <w:rsid w:val="00BA7634"/>
    <w:rsid w:val="00BB2390"/>
    <w:rsid w:val="00BC3D92"/>
    <w:rsid w:val="00BC5ECA"/>
    <w:rsid w:val="00BD13F8"/>
    <w:rsid w:val="00BD35F8"/>
    <w:rsid w:val="00BD581A"/>
    <w:rsid w:val="00BD7239"/>
    <w:rsid w:val="00BE3697"/>
    <w:rsid w:val="00BF092D"/>
    <w:rsid w:val="00C216A9"/>
    <w:rsid w:val="00C222A1"/>
    <w:rsid w:val="00C2729C"/>
    <w:rsid w:val="00C65C1F"/>
    <w:rsid w:val="00C77F40"/>
    <w:rsid w:val="00C80167"/>
    <w:rsid w:val="00C83DAB"/>
    <w:rsid w:val="00C85E10"/>
    <w:rsid w:val="00C87070"/>
    <w:rsid w:val="00CA1FE5"/>
    <w:rsid w:val="00CA4157"/>
    <w:rsid w:val="00CA5F46"/>
    <w:rsid w:val="00CB6808"/>
    <w:rsid w:val="00CC0B04"/>
    <w:rsid w:val="00CC57DE"/>
    <w:rsid w:val="00CC7FEC"/>
    <w:rsid w:val="00CE6801"/>
    <w:rsid w:val="00CE6A76"/>
    <w:rsid w:val="00CF3FF9"/>
    <w:rsid w:val="00CF4734"/>
    <w:rsid w:val="00CF517D"/>
    <w:rsid w:val="00CF5EEA"/>
    <w:rsid w:val="00CF7EA7"/>
    <w:rsid w:val="00D037BA"/>
    <w:rsid w:val="00D04A32"/>
    <w:rsid w:val="00D12EBF"/>
    <w:rsid w:val="00D14411"/>
    <w:rsid w:val="00D15450"/>
    <w:rsid w:val="00D25ADA"/>
    <w:rsid w:val="00D34A15"/>
    <w:rsid w:val="00D36EC9"/>
    <w:rsid w:val="00D54895"/>
    <w:rsid w:val="00D56FD3"/>
    <w:rsid w:val="00D572FC"/>
    <w:rsid w:val="00D768FB"/>
    <w:rsid w:val="00D76E1A"/>
    <w:rsid w:val="00D872FA"/>
    <w:rsid w:val="00D87FA2"/>
    <w:rsid w:val="00D9232B"/>
    <w:rsid w:val="00DA2921"/>
    <w:rsid w:val="00DB0038"/>
    <w:rsid w:val="00DB5E02"/>
    <w:rsid w:val="00DC0D34"/>
    <w:rsid w:val="00DC142E"/>
    <w:rsid w:val="00DC2110"/>
    <w:rsid w:val="00DC362E"/>
    <w:rsid w:val="00DD4BDB"/>
    <w:rsid w:val="00DD635D"/>
    <w:rsid w:val="00E1246D"/>
    <w:rsid w:val="00E26DB9"/>
    <w:rsid w:val="00E32BE7"/>
    <w:rsid w:val="00E32EED"/>
    <w:rsid w:val="00E33A5C"/>
    <w:rsid w:val="00E44878"/>
    <w:rsid w:val="00E450E7"/>
    <w:rsid w:val="00E4582B"/>
    <w:rsid w:val="00E46633"/>
    <w:rsid w:val="00E53F6E"/>
    <w:rsid w:val="00E54089"/>
    <w:rsid w:val="00E736CD"/>
    <w:rsid w:val="00E75ECE"/>
    <w:rsid w:val="00E80B42"/>
    <w:rsid w:val="00E813BA"/>
    <w:rsid w:val="00E84CA4"/>
    <w:rsid w:val="00E93059"/>
    <w:rsid w:val="00E93A1D"/>
    <w:rsid w:val="00E9627D"/>
    <w:rsid w:val="00EA20D8"/>
    <w:rsid w:val="00EA7986"/>
    <w:rsid w:val="00EC136E"/>
    <w:rsid w:val="00EE09F3"/>
    <w:rsid w:val="00EE1A87"/>
    <w:rsid w:val="00EE2AE0"/>
    <w:rsid w:val="00EE6E3F"/>
    <w:rsid w:val="00EF16F8"/>
    <w:rsid w:val="00EF7A39"/>
    <w:rsid w:val="00F023DF"/>
    <w:rsid w:val="00F16A97"/>
    <w:rsid w:val="00F17112"/>
    <w:rsid w:val="00F22AD3"/>
    <w:rsid w:val="00F24695"/>
    <w:rsid w:val="00F26769"/>
    <w:rsid w:val="00F33082"/>
    <w:rsid w:val="00F44E8B"/>
    <w:rsid w:val="00F66260"/>
    <w:rsid w:val="00F74AA6"/>
    <w:rsid w:val="00FA5B52"/>
    <w:rsid w:val="00FB385F"/>
    <w:rsid w:val="00FB41A7"/>
    <w:rsid w:val="00FB615A"/>
    <w:rsid w:val="00FD04AD"/>
    <w:rsid w:val="00FD2F6B"/>
    <w:rsid w:val="00FD36DE"/>
    <w:rsid w:val="00FD47BD"/>
    <w:rsid w:val="00FD7189"/>
    <w:rsid w:val="00FE247B"/>
    <w:rsid w:val="00FF2579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06C2"/>
  <w15:chartTrackingRefBased/>
  <w15:docId w15:val="{CCB8FC8B-B159-4F79-8CD3-7BD61CA7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12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E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5E10"/>
    <w:pPr>
      <w:ind w:left="720"/>
    </w:pPr>
  </w:style>
  <w:style w:type="paragraph" w:styleId="NoSpacing">
    <w:name w:val="No Spacing"/>
    <w:uiPriority w:val="1"/>
    <w:qFormat/>
    <w:rsid w:val="00C85E10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B5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F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F3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F36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F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F36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"/>
    <w:next w:val="Normal"/>
    <w:uiPriority w:val="99"/>
    <w:rsid w:val="00673B41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D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DF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4D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DF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17.38</BrKolegija>
    <Prezentira xmlns="d8745bc5-821e-4205-946a-621c2da728c8">
      <UserInfo>
        <DisplayName>i:0#.w|hanfa\mderencinovic</DisplayName>
        <AccountId>93</AccountId>
        <AccountType/>
      </UserInfo>
      <UserInfo>
        <DisplayName>i:0#.w|hanfa\ajosipovic</DisplayName>
        <AccountId>83</AccountId>
        <AccountType/>
      </UserInfo>
    </Prezentira>
    <VrstaDokumenta xmlns="d8745bc5-821e-4205-946a-621c2da728c8">Mišljenje</VrstaDokumenta>
    <Dileme xmlns="d8745bc5-821e-4205-946a-621c2da728c8" xsi:nil="true"/>
    <PrijedlogPostupanja xmlns="d8745bc5-821e-4205-946a-621c2da728c8">Donošenje i slanje mišljenja.</PrijedlogPostupanja>
    <Izradio xmlns="d8745bc5-821e-4205-946a-621c2da728c8">
      <UserInfo>
        <DisplayName>i:0#.w|hanfa\mderencinovic</DisplayName>
        <AccountId>93</AccountId>
        <AccountType/>
      </UserInfo>
    </Izradio>
    <Sazetak xmlns="d8745bc5-821e-4205-946a-621c2da728c8">Mišljanje o dopuštenosti ulaganja RH OMF u light režim AIF iz DČ kojim upravlja RH veliki UAIF (preuzeo je poslove upravljanja tim AIF-om)</Sazetak>
    <NamjenaDokumenta xmlns="d8745bc5-821e-4205-946a-621c2da728c8">
      <Value>Interno</Value>
      <Value>Kolegij</Value>
      <Value>Sjednica</Value>
    </NamjenaDokumenta>
    <VrstaPredmeta xmlns="d8745bc5-821e-4205-946a-621c2da728c8">Mišljenja</VrstaPredmeta>
    <TipPredmeta xmlns="d8745bc5-821e-4205-946a-621c2da728c8">Neupravni</TipPredmeta>
    <KategorijaPoslovanja xmlns="d8745bc5-821e-4205-946a-621c2da728c8">
      <Value>Fondovi</Value>
    </KategorijaPoslovanja>
    <Godina xmlns="d8745bc5-821e-4205-946a-621c2da728c8">2017</Godina>
    <NaslovTocke xmlns="6819a145-423a-4889-ada3-0a13219e110c">Mišljenje o dopuštenosti ulaganja RH OMF u light režim AIF iz DČ kojim upravlja RH UAIF</NaslovTocke>
    <Izreka xmlns="1c4ca5f1-2d83-4b2d-ac74-ce6c38f1d982" xsi:nil="true"/>
    <StatusDokumenta xmlns="d8745bc5-821e-4205-946a-621c2da728c8">Autorizirano</StatusDokumenta>
    <Za_x0020_arhivu xmlns="1c4ca5f1-2d83-4b2d-ac74-ce6c38f1d9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upravni akt" ma:contentTypeID="0x0101001060B722FA113E41A0D35BC62534753400CC8C466ED380E94886A1F7A2A5E7A1D8" ma:contentTypeVersion="30" ma:contentTypeDescription="" ma:contentTypeScope="" ma:versionID="3caa547f1ad0a5ea7477b703971da039">
  <xsd:schema xmlns:xsd="http://www.w3.org/2001/XMLSchema" xmlns:xs="http://www.w3.org/2001/XMLSchema" xmlns:p="http://schemas.microsoft.com/office/2006/metadata/properties" xmlns:ns2="6819a145-423a-4889-ada3-0a13219e110c" xmlns:ns3="d8745bc5-821e-4205-946a-621c2da728c8" xmlns:ns4="1c4ca5f1-2d83-4b2d-ac74-ce6c38f1d982" targetNamespace="http://schemas.microsoft.com/office/2006/metadata/properties" ma:root="true" ma:fieldsID="70f1b926872674b94a3f7ed8052990ba" ns2:_="" ns3:_="" ns4:_="">
    <xsd:import namespace="6819a145-423a-4889-ada3-0a13219e110c"/>
    <xsd:import namespace="d8745bc5-821e-4205-946a-621c2da728c8"/>
    <xsd:import namespace="1c4ca5f1-2d83-4b2d-ac74-ce6c38f1d982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VrstaDokumenta"/>
                <xsd:element ref="ns3:Status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4:Izreka" minOccurs="0"/>
                <xsd:element ref="ns4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145-423a-4889-ada3-0a13219e110c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ma:displayName="VrstaPredmeta" ma:default="-" ma:description="Vrsta predmeta kojoj dokument pripada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Fondovi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-"/>
        </xsd:restriction>
      </xsd:simpleType>
    </xsd:element>
    <xsd:element name="BrKolegija" ma:index="9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13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14" nillable="true" ma:displayName="Dileme" ma:description="Dileme" ma:internalName="Dilem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a5f1-2d83-4b2d-ac74-ce6c38f1d982" elementFormDefault="qualified">
    <xsd:import namespace="http://schemas.microsoft.com/office/2006/documentManagement/types"/>
    <xsd:import namespace="http://schemas.microsoft.com/office/infopath/2007/PartnerControls"/>
    <xsd:element name="Izreka" ma:index="20" nillable="true" ma:displayName="Izreka" ma:hidden="true" ma:internalName="Izreka" ma:readOnly="false">
      <xsd:simpleType>
        <xsd:restriction base="dms:Note"/>
      </xsd:simpleType>
    </xsd:element>
    <xsd:element name="Za_x0020_arhivu" ma:index="23" nillable="true" ma:displayName="Za arhivu" ma:internalName="Za_x0020_arhivu">
      <xsd:simpleType>
        <xsd:restriction base="dms:Choice">
          <xsd:enumeration value=""/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6197-3ADA-4234-9771-D3CC6EC85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E0335-32D9-4CE4-B1C4-F7F79D4E7586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6819a145-423a-4889-ada3-0a13219e110c"/>
    <ds:schemaRef ds:uri="1c4ca5f1-2d83-4b2d-ac74-ce6c38f1d982"/>
  </ds:schemaRefs>
</ds:datastoreItem>
</file>

<file path=customXml/itemProps3.xml><?xml version="1.0" encoding="utf-8"?>
<ds:datastoreItem xmlns:ds="http://schemas.openxmlformats.org/officeDocument/2006/customXml" ds:itemID="{FE8624A7-02EF-47C3-AAA1-DFA9A489D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145-423a-4889-ada3-0a13219e110c"/>
    <ds:schemaRef ds:uri="d8745bc5-821e-4205-946a-621c2da728c8"/>
    <ds:schemaRef ds:uri="1c4ca5f1-2d83-4b2d-ac74-ce6c38f1d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6FA6B-868C-4EAB-A6C7-24ED659E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SIMF ZDMF_Mišljenje Allianz ZB d.o.o. dmf_čl 155 st 1 t 3 ZDMF</vt:lpstr>
    </vt:vector>
  </TitlesOfParts>
  <Company>HANFA</Company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SIMF ZDMF_Mišljenje Allianz ZB d.o.o. dmf_čl 155 st 1 t 3 ZDMF</dc:title>
  <dc:subject/>
  <dc:creator>MDR</dc:creator>
  <cp:keywords/>
  <dc:description/>
  <cp:lastModifiedBy>Danijela Rak</cp:lastModifiedBy>
  <cp:revision>2</cp:revision>
  <cp:lastPrinted>2017-09-22T08:58:00Z</cp:lastPrinted>
  <dcterms:created xsi:type="dcterms:W3CDTF">2018-01-11T13:52:00Z</dcterms:created>
  <dcterms:modified xsi:type="dcterms:W3CDTF">2018-01-11T13:52:00Z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0x0101001060B722FA113E41A0D35BC62534753400CC8C466ED380E94886A1F7A2A5E7A1D8</vt:lpwstr>
  </property>
  <property fmtid="{D5CDD505-2E9C-101B-9397-08002B2CF9AE}" pid="3" name="Order">
    <vt:r8>18035900</vt:r8>
  </property>
  <property fmtid="{D5CDD505-2E9C-101B-9397-08002B2CF9AE}" pid="4" name="xd_ProgID">
    <vt:lpwstr/>
  </property>
  <property fmtid="{D5CDD505-2E9C-101B-9397-08002B2CF9AE}" pid="5" name="StatusDokumenta">
    <vt:lpwstr>Autorizirano</vt:lpwstr>
  </property>
  <property fmtid="{D5CDD505-2E9C-101B-9397-08002B2CF9AE}" pid="6" name="TemplateUrl">
    <vt:lpwstr/>
  </property>
  <property fmtid="{D5CDD505-2E9C-101B-9397-08002B2CF9AE}" pid="7" name="_CopySource">
    <vt:lpwstr>https://hanfanet/s/imf/D/MF/MIŠLJENJA MF/2017/SIMF-02 Mišljenje DTB, ulaganje OMF u AIF light režim u DČ s velikim UAIF-om.docx</vt:lpwstr>
  </property>
  <property fmtid="{D5CDD505-2E9C-101B-9397-08002B2CF9AE}" pid="8" name="WorkflowChangePath">
    <vt:lpwstr>7fe39371-efad-41e4-b898-1a42103feebd,26;7fe39371-efad-41e4-b898-1a42103feebd,26;7fe39371-efad-41e4-b898-1a42103feebd,26;7fe39371-efad-41e4-b898-1a42103feebd,26;7fe39371-efad-41e4-b898-1a42103feebd,26;7fe39371-efad-41e4-b898-1a42103feebd,17;7fe39371-efad-4</vt:lpwstr>
  </property>
</Properties>
</file>