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9F0CD" w14:textId="6BBA04EE" w:rsidR="004F4A97" w:rsidRDefault="004F4A97" w:rsidP="004F4A97">
      <w:pPr>
        <w:jc w:val="both"/>
        <w:rPr>
          <w:rFonts w:ascii="Arial" w:hAnsi="Arial" w:cs="Arial"/>
        </w:rPr>
      </w:pPr>
      <w:r w:rsidRPr="004F4A97">
        <w:rPr>
          <w:rFonts w:ascii="Arial" w:hAnsi="Arial" w:cs="Arial"/>
        </w:rPr>
        <w:t>Zahtjev za izdavanje odobrenja za rad podnosi se na obrascu iz Priloga I. Pravilnika, zajedno sa svom dokumentacij</w:t>
      </w:r>
      <w:r>
        <w:rPr>
          <w:rFonts w:ascii="Arial" w:hAnsi="Arial" w:cs="Arial"/>
        </w:rPr>
        <w:t>om i podacima propisanima</w:t>
      </w:r>
      <w:r w:rsidRPr="004F4A97">
        <w:rPr>
          <w:rFonts w:ascii="Arial" w:hAnsi="Arial" w:cs="Arial"/>
        </w:rPr>
        <w:t xml:space="preserve"> Pravilnikom i Delegiranom Uredbom Komisije (EU) 2017/1943</w:t>
      </w:r>
      <w:bookmarkStart w:id="0" w:name="_GoBack"/>
      <w:bookmarkEnd w:id="0"/>
      <w:r w:rsidRPr="004F4A97">
        <w:rPr>
          <w:rFonts w:ascii="Arial" w:hAnsi="Arial" w:cs="Arial"/>
        </w:rPr>
        <w:t>, pisanim ili elektroničkim putem.</w:t>
      </w:r>
    </w:p>
    <w:p w14:paraId="4D87F03E" w14:textId="77777777" w:rsidR="00D128E6" w:rsidRPr="009163D7" w:rsidRDefault="00D128E6" w:rsidP="00D128E6">
      <w:pPr>
        <w:pStyle w:val="box458682"/>
        <w:rPr>
          <w:rFonts w:ascii="Arial" w:hAnsi="Arial" w:cs="Arial"/>
          <w:sz w:val="22"/>
          <w:szCs w:val="22"/>
        </w:rPr>
      </w:pPr>
      <w:r w:rsidRPr="009163D7">
        <w:rPr>
          <w:rFonts w:ascii="Arial" w:hAnsi="Arial" w:cs="Arial"/>
          <w:sz w:val="22"/>
          <w:szCs w:val="22"/>
        </w:rPr>
        <w:t>Zahtjevu je potrebno priložiti:</w:t>
      </w:r>
    </w:p>
    <w:p w14:paraId="73185974" w14:textId="77777777" w:rsidR="00D128E6" w:rsidRPr="009163D7" w:rsidRDefault="00D128E6" w:rsidP="00D128E6">
      <w:pPr>
        <w:pStyle w:val="box458682"/>
        <w:jc w:val="both"/>
        <w:rPr>
          <w:rFonts w:ascii="Arial" w:hAnsi="Arial" w:cs="Arial"/>
          <w:sz w:val="22"/>
          <w:szCs w:val="22"/>
        </w:rPr>
      </w:pPr>
      <w:r w:rsidRPr="009163D7">
        <w:rPr>
          <w:rFonts w:ascii="Arial" w:hAnsi="Arial" w:cs="Arial"/>
          <w:sz w:val="22"/>
          <w:szCs w:val="22"/>
        </w:rPr>
        <w:t xml:space="preserve">1. zahtjeve za izdavanje prethodne suglasnosti za obavljanje funkcije članova uprave investicijskog društva u skladu s Pravilnikom o izdavanju suglasnosti i kriterijima za procjenu primjerenosti članova uprave, nositelja ključnih funkcija i imatelja kvalificiranog udjela u investicijskom društvu (dalje: </w:t>
      </w:r>
      <w:r w:rsidRPr="009163D7">
        <w:rPr>
          <w:rStyle w:val="kurziv"/>
          <w:rFonts w:ascii="Arial" w:hAnsi="Arial" w:cs="Arial"/>
          <w:sz w:val="22"/>
          <w:szCs w:val="22"/>
        </w:rPr>
        <w:t xml:space="preserve">Pravilnik o procjeni primjerenosti) </w:t>
      </w:r>
      <w:r w:rsidRPr="009163D7">
        <w:rPr>
          <w:rFonts w:ascii="Arial" w:hAnsi="Arial" w:cs="Arial"/>
          <w:sz w:val="22"/>
          <w:szCs w:val="22"/>
        </w:rPr>
        <w:t>i pripadajuću dokumentaciju.</w:t>
      </w:r>
    </w:p>
    <w:p w14:paraId="082CBCAB" w14:textId="77777777" w:rsidR="00D128E6" w:rsidRPr="009163D7" w:rsidRDefault="00D128E6" w:rsidP="00D128E6">
      <w:pPr>
        <w:pStyle w:val="box458682"/>
        <w:jc w:val="both"/>
        <w:rPr>
          <w:rFonts w:ascii="Arial" w:hAnsi="Arial" w:cs="Arial"/>
          <w:sz w:val="22"/>
          <w:szCs w:val="22"/>
        </w:rPr>
      </w:pPr>
      <w:r w:rsidRPr="009163D7">
        <w:rPr>
          <w:rFonts w:ascii="Arial" w:hAnsi="Arial" w:cs="Arial"/>
          <w:sz w:val="22"/>
          <w:szCs w:val="22"/>
        </w:rPr>
        <w:t>2. ako je primjenjivo, zahtjev za izdavanje prethodne suglasnosti za stjecanje kvalificiranog udjela u investicijskom društvu i pripadajuću dokumentaciju, u skladu s Pravilnikom o procjeni primjerenosti.</w:t>
      </w:r>
    </w:p>
    <w:p w14:paraId="374E939C" w14:textId="77777777" w:rsidR="00D128E6" w:rsidRPr="009163D7" w:rsidRDefault="00D128E6" w:rsidP="00D128E6">
      <w:pPr>
        <w:pStyle w:val="box458682"/>
        <w:jc w:val="both"/>
        <w:rPr>
          <w:rFonts w:ascii="Arial" w:hAnsi="Arial" w:cs="Arial"/>
          <w:sz w:val="22"/>
          <w:szCs w:val="22"/>
        </w:rPr>
      </w:pPr>
      <w:r w:rsidRPr="009163D7">
        <w:rPr>
          <w:rFonts w:ascii="Arial" w:hAnsi="Arial" w:cs="Arial"/>
          <w:sz w:val="22"/>
          <w:szCs w:val="22"/>
        </w:rPr>
        <w:t>Zahtjevu za izdavanje odobrenja za rad prilažu se opće informacije o osnivaču i investicijskom društvu te sljedeća dokumentacija kojom se dokazuje ispunjavanje uvjeta iz članka 41. Zakona:</w:t>
      </w:r>
    </w:p>
    <w:p w14:paraId="5C8196F2" w14:textId="77777777" w:rsidR="00D128E6" w:rsidRPr="009163D7" w:rsidRDefault="00D128E6" w:rsidP="00D128E6">
      <w:pPr>
        <w:pStyle w:val="box458682"/>
        <w:rPr>
          <w:rFonts w:ascii="Arial" w:hAnsi="Arial" w:cs="Arial"/>
          <w:sz w:val="22"/>
          <w:szCs w:val="22"/>
        </w:rPr>
      </w:pPr>
      <w:r w:rsidRPr="009163D7">
        <w:rPr>
          <w:rFonts w:ascii="Arial" w:hAnsi="Arial" w:cs="Arial"/>
          <w:sz w:val="22"/>
          <w:szCs w:val="22"/>
        </w:rPr>
        <w:t>1. osnovni podaci o osnivaču i investicijskom druš</w:t>
      </w:r>
      <w:r>
        <w:rPr>
          <w:rFonts w:ascii="Arial" w:hAnsi="Arial" w:cs="Arial"/>
          <w:sz w:val="22"/>
          <w:szCs w:val="22"/>
        </w:rPr>
        <w:t xml:space="preserve">tvu u skladu s člankom 5. </w:t>
      </w:r>
      <w:r w:rsidRPr="009163D7">
        <w:rPr>
          <w:rFonts w:ascii="Arial" w:hAnsi="Arial" w:cs="Arial"/>
          <w:sz w:val="22"/>
          <w:szCs w:val="22"/>
        </w:rPr>
        <w:t>Pravilnika</w:t>
      </w:r>
    </w:p>
    <w:p w14:paraId="7288A27E" w14:textId="77777777" w:rsidR="00D128E6" w:rsidRPr="009163D7" w:rsidRDefault="00D128E6" w:rsidP="00D128E6">
      <w:pPr>
        <w:pStyle w:val="box458682"/>
        <w:rPr>
          <w:rFonts w:ascii="Arial" w:hAnsi="Arial" w:cs="Arial"/>
          <w:sz w:val="22"/>
          <w:szCs w:val="22"/>
        </w:rPr>
      </w:pPr>
      <w:r w:rsidRPr="009163D7">
        <w:rPr>
          <w:rFonts w:ascii="Arial" w:hAnsi="Arial" w:cs="Arial"/>
          <w:sz w:val="22"/>
          <w:szCs w:val="22"/>
        </w:rPr>
        <w:t>2. podaci o kapit</w:t>
      </w:r>
      <w:r>
        <w:rPr>
          <w:rFonts w:ascii="Arial" w:hAnsi="Arial" w:cs="Arial"/>
          <w:sz w:val="22"/>
          <w:szCs w:val="22"/>
        </w:rPr>
        <w:t xml:space="preserve">alu u skladu s člankom 6. </w:t>
      </w:r>
      <w:r w:rsidRPr="009163D7">
        <w:rPr>
          <w:rFonts w:ascii="Arial" w:hAnsi="Arial" w:cs="Arial"/>
          <w:sz w:val="22"/>
          <w:szCs w:val="22"/>
        </w:rPr>
        <w:t>Pravilnika</w:t>
      </w:r>
    </w:p>
    <w:p w14:paraId="7ECEC124" w14:textId="77777777" w:rsidR="00D128E6" w:rsidRPr="009163D7" w:rsidRDefault="00D128E6" w:rsidP="00D128E6">
      <w:pPr>
        <w:pStyle w:val="box458682"/>
        <w:rPr>
          <w:rFonts w:ascii="Arial" w:hAnsi="Arial" w:cs="Arial"/>
          <w:sz w:val="22"/>
          <w:szCs w:val="22"/>
        </w:rPr>
      </w:pPr>
      <w:r w:rsidRPr="009163D7">
        <w:rPr>
          <w:rFonts w:ascii="Arial" w:hAnsi="Arial" w:cs="Arial"/>
          <w:sz w:val="22"/>
          <w:szCs w:val="22"/>
        </w:rPr>
        <w:t>3. podaci o osob</w:t>
      </w:r>
      <w:r>
        <w:rPr>
          <w:rFonts w:ascii="Arial" w:hAnsi="Arial" w:cs="Arial"/>
          <w:sz w:val="22"/>
          <w:szCs w:val="22"/>
        </w:rPr>
        <w:t xml:space="preserve">ama u skladu s člankom 7. </w:t>
      </w:r>
      <w:r w:rsidRPr="009163D7">
        <w:rPr>
          <w:rFonts w:ascii="Arial" w:hAnsi="Arial" w:cs="Arial"/>
          <w:sz w:val="22"/>
          <w:szCs w:val="22"/>
        </w:rPr>
        <w:t>Pravilnika</w:t>
      </w:r>
    </w:p>
    <w:p w14:paraId="5CD48E91" w14:textId="77777777" w:rsidR="00D128E6" w:rsidRPr="009163D7" w:rsidRDefault="00D128E6" w:rsidP="00D128E6">
      <w:pPr>
        <w:pStyle w:val="box458682"/>
        <w:rPr>
          <w:rFonts w:ascii="Arial" w:hAnsi="Arial" w:cs="Arial"/>
          <w:sz w:val="22"/>
          <w:szCs w:val="22"/>
        </w:rPr>
      </w:pPr>
      <w:r w:rsidRPr="009163D7">
        <w:rPr>
          <w:rFonts w:ascii="Arial" w:hAnsi="Arial" w:cs="Arial"/>
          <w:sz w:val="22"/>
          <w:szCs w:val="22"/>
        </w:rPr>
        <w:t>4. financijsk</w:t>
      </w:r>
      <w:r>
        <w:rPr>
          <w:rFonts w:ascii="Arial" w:hAnsi="Arial" w:cs="Arial"/>
          <w:sz w:val="22"/>
          <w:szCs w:val="22"/>
        </w:rPr>
        <w:t xml:space="preserve">i podaci u skladu s člankom 8. </w:t>
      </w:r>
      <w:r w:rsidRPr="009163D7">
        <w:rPr>
          <w:rFonts w:ascii="Arial" w:hAnsi="Arial" w:cs="Arial"/>
          <w:sz w:val="22"/>
          <w:szCs w:val="22"/>
        </w:rPr>
        <w:t xml:space="preserve"> Pravilnika i</w:t>
      </w:r>
    </w:p>
    <w:p w14:paraId="616E40B1" w14:textId="77777777" w:rsidR="00D128E6" w:rsidRPr="009163D7" w:rsidRDefault="00D128E6" w:rsidP="00D128E6">
      <w:pPr>
        <w:pStyle w:val="box458682"/>
        <w:rPr>
          <w:rFonts w:ascii="Arial" w:hAnsi="Arial" w:cs="Arial"/>
          <w:sz w:val="22"/>
          <w:szCs w:val="22"/>
        </w:rPr>
      </w:pPr>
      <w:r w:rsidRPr="009163D7">
        <w:rPr>
          <w:rFonts w:ascii="Arial" w:hAnsi="Arial" w:cs="Arial"/>
          <w:sz w:val="22"/>
          <w:szCs w:val="22"/>
        </w:rPr>
        <w:t>5. podaci o organ</w:t>
      </w:r>
      <w:r>
        <w:rPr>
          <w:rFonts w:ascii="Arial" w:hAnsi="Arial" w:cs="Arial"/>
          <w:sz w:val="22"/>
          <w:szCs w:val="22"/>
        </w:rPr>
        <w:t>izaciji iz članka 9. i 10.</w:t>
      </w:r>
      <w:r w:rsidRPr="009163D7">
        <w:rPr>
          <w:rFonts w:ascii="Arial" w:hAnsi="Arial" w:cs="Arial"/>
          <w:sz w:val="22"/>
          <w:szCs w:val="22"/>
        </w:rPr>
        <w:t xml:space="preserve"> Pravilnika.</w:t>
      </w:r>
    </w:p>
    <w:p w14:paraId="5DB4B558" w14:textId="77777777" w:rsidR="00D128E6" w:rsidRPr="009163D7" w:rsidRDefault="00D128E6" w:rsidP="00D128E6">
      <w:pPr>
        <w:pStyle w:val="box458682"/>
        <w:jc w:val="both"/>
        <w:rPr>
          <w:rFonts w:ascii="Arial" w:hAnsi="Arial" w:cs="Arial"/>
          <w:sz w:val="22"/>
          <w:szCs w:val="22"/>
        </w:rPr>
      </w:pPr>
      <w:r w:rsidRPr="009163D7">
        <w:rPr>
          <w:rFonts w:ascii="Arial" w:hAnsi="Arial" w:cs="Arial"/>
          <w:sz w:val="22"/>
          <w:szCs w:val="22"/>
        </w:rPr>
        <w:t>Zahtjevu nije potrebno priložiti one podatk</w:t>
      </w:r>
      <w:r>
        <w:rPr>
          <w:rFonts w:ascii="Arial" w:hAnsi="Arial" w:cs="Arial"/>
          <w:sz w:val="22"/>
          <w:szCs w:val="22"/>
        </w:rPr>
        <w:t>e i dokumentaciju propisanu</w:t>
      </w:r>
      <w:r w:rsidRPr="009163D7">
        <w:rPr>
          <w:rFonts w:ascii="Arial" w:hAnsi="Arial" w:cs="Arial"/>
          <w:sz w:val="22"/>
          <w:szCs w:val="22"/>
        </w:rPr>
        <w:t xml:space="preserve"> Pravilnikom kojima </w:t>
      </w:r>
      <w:proofErr w:type="spellStart"/>
      <w:r w:rsidRPr="009163D7">
        <w:rPr>
          <w:rFonts w:ascii="Arial" w:hAnsi="Arial" w:cs="Arial"/>
          <w:sz w:val="22"/>
          <w:szCs w:val="22"/>
        </w:rPr>
        <w:t>Hanfa</w:t>
      </w:r>
      <w:proofErr w:type="spellEnd"/>
      <w:r w:rsidRPr="009163D7">
        <w:rPr>
          <w:rFonts w:ascii="Arial" w:hAnsi="Arial" w:cs="Arial"/>
          <w:sz w:val="22"/>
          <w:szCs w:val="22"/>
        </w:rPr>
        <w:t xml:space="preserve"> već raspolaže, pod uvjetom da su te informacije potpune, istinite, točne i ažurne, što je podnositelj zahtjeva dužan potvrditi pisanom izjavom.</w:t>
      </w:r>
    </w:p>
    <w:p w14:paraId="789DD226" w14:textId="77777777" w:rsidR="00D128E6" w:rsidRPr="009163D7" w:rsidRDefault="00D128E6" w:rsidP="00D128E6">
      <w:pPr>
        <w:pStyle w:val="box458682"/>
        <w:jc w:val="both"/>
        <w:rPr>
          <w:rFonts w:ascii="Arial" w:hAnsi="Arial" w:cs="Arial"/>
          <w:sz w:val="22"/>
          <w:szCs w:val="22"/>
        </w:rPr>
      </w:pPr>
      <w:proofErr w:type="spellStart"/>
      <w:r w:rsidRPr="009163D7">
        <w:rPr>
          <w:rFonts w:ascii="Arial" w:hAnsi="Arial" w:cs="Arial"/>
          <w:sz w:val="22"/>
          <w:szCs w:val="22"/>
        </w:rPr>
        <w:t>Hanfa</w:t>
      </w:r>
      <w:proofErr w:type="spellEnd"/>
      <w:r w:rsidRPr="009163D7">
        <w:rPr>
          <w:rFonts w:ascii="Arial" w:hAnsi="Arial" w:cs="Arial"/>
          <w:sz w:val="22"/>
          <w:szCs w:val="22"/>
        </w:rPr>
        <w:t xml:space="preserve"> može zatražiti i drugu dokum</w:t>
      </w:r>
      <w:r>
        <w:rPr>
          <w:rFonts w:ascii="Arial" w:hAnsi="Arial" w:cs="Arial"/>
          <w:sz w:val="22"/>
          <w:szCs w:val="22"/>
        </w:rPr>
        <w:t>entaciju osim one propisane</w:t>
      </w:r>
      <w:r w:rsidRPr="009163D7">
        <w:rPr>
          <w:rFonts w:ascii="Arial" w:hAnsi="Arial" w:cs="Arial"/>
          <w:sz w:val="22"/>
          <w:szCs w:val="22"/>
        </w:rPr>
        <w:t xml:space="preserve"> Pravilnikom kao i dodatna objašnjenja kada je to potrebno radi provjere jesu li ispunjeni svi uvjeti potrebni za izdavanje odobrenja za rad.</w:t>
      </w:r>
    </w:p>
    <w:p w14:paraId="5993EC32" w14:textId="77777777" w:rsidR="00D128E6" w:rsidRPr="009163D7" w:rsidRDefault="00D128E6" w:rsidP="00D128E6">
      <w:pPr>
        <w:pStyle w:val="box458682"/>
        <w:jc w:val="both"/>
        <w:rPr>
          <w:rFonts w:ascii="Arial" w:hAnsi="Arial" w:cs="Arial"/>
          <w:sz w:val="22"/>
          <w:szCs w:val="22"/>
        </w:rPr>
      </w:pPr>
      <w:r w:rsidRPr="009163D7">
        <w:rPr>
          <w:rFonts w:ascii="Arial" w:hAnsi="Arial" w:cs="Arial"/>
          <w:sz w:val="22"/>
          <w:szCs w:val="22"/>
        </w:rPr>
        <w:t xml:space="preserve">Podnositelj zahtjeva mora voditi računa da svi podaci i dokumenti priloženi zahtjevu za izdavanje odobrenja za rad budu točni, istiniti i potpuni sve do dana izdavanja odobrenja za rad, te je u slučaju bilo kakvog događaja koji nastane nakon podnošenja zahtjeva, a koji utječe ili bi mogao utjecati na točnost, istinitost i potpunost dokumentacije, dužan dostaviti </w:t>
      </w:r>
      <w:proofErr w:type="spellStart"/>
      <w:r w:rsidRPr="009163D7">
        <w:rPr>
          <w:rFonts w:ascii="Arial" w:hAnsi="Arial" w:cs="Arial"/>
          <w:sz w:val="22"/>
          <w:szCs w:val="22"/>
        </w:rPr>
        <w:t>Hanfi</w:t>
      </w:r>
      <w:proofErr w:type="spellEnd"/>
      <w:r w:rsidRPr="009163D7">
        <w:rPr>
          <w:rFonts w:ascii="Arial" w:hAnsi="Arial" w:cs="Arial"/>
          <w:sz w:val="22"/>
          <w:szCs w:val="22"/>
        </w:rPr>
        <w:t xml:space="preserve"> ažurirane podatke i dokumentaciju.</w:t>
      </w:r>
    </w:p>
    <w:p w14:paraId="1AD925B0" w14:textId="77777777" w:rsidR="008C4E1A" w:rsidRDefault="008C4E1A"/>
    <w:sectPr w:rsidR="008C4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E6"/>
    <w:rsid w:val="00084F9F"/>
    <w:rsid w:val="003E2FC8"/>
    <w:rsid w:val="004B6986"/>
    <w:rsid w:val="004F4A97"/>
    <w:rsid w:val="00812435"/>
    <w:rsid w:val="008748B2"/>
    <w:rsid w:val="008C4E1A"/>
    <w:rsid w:val="00AD43FE"/>
    <w:rsid w:val="00D128E6"/>
    <w:rsid w:val="00E531B5"/>
    <w:rsid w:val="00E55D5F"/>
    <w:rsid w:val="00F21753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C9EE4"/>
  <w15:chartTrackingRefBased/>
  <w15:docId w15:val="{9832E106-1725-4931-AD44-E91945AB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8682">
    <w:name w:val="box_458682"/>
    <w:basedOn w:val="Normal"/>
    <w:rsid w:val="00D128E6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D128E6"/>
  </w:style>
  <w:style w:type="character" w:styleId="Hyperlink">
    <w:name w:val="Hyperlink"/>
    <w:basedOn w:val="DefaultParagraphFont"/>
    <w:uiPriority w:val="99"/>
    <w:unhideWhenUsed/>
    <w:rsid w:val="008748B2"/>
    <w:rPr>
      <w:color w:val="3E68A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14</BrKolegija>
    <Izreka xmlns="d8745bc5-821e-4205-946a-621c2da728c8" xsi:nil="true"/>
    <VrstaPredmeta xmlns="d8745bc5-821e-4205-946a-621c2da728c8">-</VrstaPredmeta>
    <TipPredmeta xmlns="d8745bc5-821e-4205-946a-621c2da728c8">-</TipPredmeta>
    <Prezentira xmlns="d8745bc5-821e-4205-946a-621c2da728c8">
      <UserInfo>
        <DisplayName/>
        <AccountId xsi:nil="true"/>
        <AccountType/>
      </UserInfo>
    </Prezentira>
    <VrstaDokumenta xmlns="d8745bc5-821e-4205-946a-621c2da728c8">-</VrstaDokumenta>
    <KategorijaPoslovanja xmlns="d8745bc5-821e-4205-946a-621c2da728c8">
      <Value>-</Value>
    </KategorijaPoslovanja>
    <Dileme xmlns="d8745bc5-821e-4205-946a-621c2da728c8" xsi:nil="true"/>
    <StatusDokumenta xmlns="d8745bc5-821e-4205-946a-621c2da728c8">-</StatusDokumenta>
    <PrijedlogPostupanja xmlns="d8745bc5-821e-4205-946a-621c2da728c8" xsi:nil="true"/>
    <Izradio xmlns="d8745bc5-821e-4205-946a-621c2da728c8">
      <UserInfo>
        <DisplayName/>
        <AccountId xsi:nil="true"/>
        <AccountType/>
      </UserInfo>
    </Izradio>
    <Sazetak xmlns="d8745bc5-821e-4205-946a-621c2da728c8" xsi:nil="true"/>
    <NaslovTo_x010d_ke xmlns="78f22ebb-1672-409c-861e-2e3852ec77f2" xsi:nil="true"/>
    <NamjenaDokumenta xmlns="d8745bc5-821e-4205-946a-621c2da728c8">
      <Value>Interno</Value>
    </NamjenaDokumenta>
    <Godina xmlns="d8745bc5-821e-4205-946a-621c2da728c8">-</Godin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01D9876EA684985838004C554164F" ma:contentTypeVersion="20" ma:contentTypeDescription="Create a new document." ma:contentTypeScope="" ma:versionID="3c83733ea3c1b578221e46e49c86d60a">
  <xsd:schema xmlns:xsd="http://www.w3.org/2001/XMLSchema" xmlns:xs="http://www.w3.org/2001/XMLSchema" xmlns:p="http://schemas.microsoft.com/office/2006/metadata/properties" xmlns:ns2="78f22ebb-1672-409c-861e-2e3852ec77f2" xmlns:ns3="d8745bc5-821e-4205-946a-621c2da728c8" targetNamespace="http://schemas.microsoft.com/office/2006/metadata/properties" ma:root="true" ma:fieldsID="f5007fd77545d9c34843705f7d4db855" ns2:_="" ns3:_="">
    <xsd:import namespace="78f22ebb-1672-409c-861e-2e3852ec77f2"/>
    <xsd:import namespace="d8745bc5-821e-4205-946a-621c2da728c8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VrstaPredmeta" minOccurs="0"/>
                <xsd:element ref="ns3:TipPredme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Izre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22ebb-1672-409c-861e-2e3852ec77f2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nillable="true" ma:displayName="VrstaPredmeta" ma:default="-" ma:description="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-"/>
        </xsd:restriction>
      </xsd:simpleType>
    </xsd:element>
    <xsd:element name="BrKolegija" ma:index="9" nillable="true" ma:displayName="BrKolegija" ma:decimals="2" ma:default="14" ma:description="Broj kolegija u YY.NN formatu (npr. 14.01)" ma:internalName="BrKolegija" ma:percentage="FALSE">
      <xsd:simpleType>
        <xsd:restriction base="dms:Number">
          <xsd:maxInclusive value="2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hidden="true" ma:internalName="Sazetak" ma:readOnly="false">
      <xsd:simpleType>
        <xsd:restriction base="dms:Note"/>
      </xsd:simpleType>
    </xsd:element>
    <xsd:element name="PrijedlogPostupanja" ma:index="13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Dileme" ma:index="14" nillable="true" ma:displayName="Dileme" ma:description="Dileme" ma:hidden="true" ma:internalName="Dileme" ma:readOnly="false">
      <xsd:simpleType>
        <xsd:restriction base="dms:Note"/>
      </xsd:simpleType>
    </xsd:element>
    <xsd:element name="Izreka" ma:index="16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C2FF7-902A-4C32-9BC1-2284EA755A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D04CE9-9B11-4835-A3F4-A378104429F3}">
  <ds:schemaRefs>
    <ds:schemaRef ds:uri="http://schemas.microsoft.com/office/2006/metadata/properties"/>
    <ds:schemaRef ds:uri="http://schemas.microsoft.com/office/infopath/2007/PartnerControls"/>
    <ds:schemaRef ds:uri="d8745bc5-821e-4205-946a-621c2da728c8"/>
    <ds:schemaRef ds:uri="78f22ebb-1672-409c-861e-2e3852ec77f2"/>
  </ds:schemaRefs>
</ds:datastoreItem>
</file>

<file path=customXml/itemProps3.xml><?xml version="1.0" encoding="utf-8"?>
<ds:datastoreItem xmlns:ds="http://schemas.openxmlformats.org/officeDocument/2006/customXml" ds:itemID="{E2FC9586-4273-462A-AE65-30A5F4CB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22ebb-1672-409c-861e-2e3852ec77f2"/>
    <ds:schemaRef ds:uri="d8745bc5-821e-4205-946a-621c2da72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Floreani Petrovečki</dc:creator>
  <cp:keywords/>
  <dc:description/>
  <cp:lastModifiedBy>Goran Bakula</cp:lastModifiedBy>
  <cp:revision>2</cp:revision>
  <dcterms:created xsi:type="dcterms:W3CDTF">2019-09-25T12:08:00Z</dcterms:created>
  <dcterms:modified xsi:type="dcterms:W3CDTF">2019-09-25T12:08:00Z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0x010100E3201D9876EA684985838004C554164F</vt:lpwstr>
  </property>
</Properties>
</file>